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Stadt Bergneustadt werden eingegliedert:</w:t>
      </w:r>
    </w:p>
    <w:p>
      <w:r>
        <w:t xml:space="preserve">1. aus der Stadt Gummersbach, Gemarkung Gummersbach</w:t>
      </w:r>
    </w:p>
    <w:p>
      <w:r>
        <w:t xml:space="preserve">a) von Flur 24 die Flurstücke</w:t>
      </w:r>
    </w:p>
    <w:p>
      <w:r>
        <w:t xml:space="preserve">893/268, 278, 279, 286 bis 288, 292 bis 294, 298 bis 303, 466/306, 308, 309, 312, 324 bis 328, 331, 332, 338, 1052, 1054, 1057, 1062, 1063, 1068, 1069, 1078, 1079, 1081, 1092, 1097, 1104, 1105, 1117, 1132, 1190</w:t>
      </w:r>
    </w:p>
    <w:p>
      <w:r>
        <w:t xml:space="preserve">sowie die zwischen den vorgenannten Flurstücken gelegene Teilfläche des Wegeflurstücks 1234;</w:t>
      </w:r>
    </w:p>
    <w:p>
      <w:r>
        <w:t xml:space="preserve">b) von Flur 25 die Flurstücke</w:t>
      </w:r>
    </w:p>
    <w:p>
      <w:r>
        <w:t xml:space="preserve">52, 53, 259/54, 263/68, 261/69, 262/69, 71, 77, 254/79, 255/79, 296/80, 96, 97, 103 bis 105, 109, 298/110, 299/110, 112 bis 115, 118 bis 121, 128 bis 131, 134 bis 138, 141 bis 144, 189/154, 190/154, 157, 160 bis 165, 167, 170, 196/172, 173 bis 175, 192/178, 193/178, 179, 180, 386 bis 389, 394, 396 bis 399, 401, 402, 407, 408, 410 bis 414, 416, 419 bis 425, 429, 430, 432/halb, 433/halb, 434</w:t>
      </w:r>
    </w:p>
    <w:p>
      <w:r>
        <w:t xml:space="preserve">sowie die zwischen den vorgenannten Flurstücken gelegene Teilfläche des Flurstücks 383;</w:t>
      </w:r>
    </w:p>
    <w:p>
      <w:r>
        <w:t xml:space="preserve">c) von Flur 61 die Flurstücke</w:t>
      </w:r>
    </w:p>
    <w:p>
      <w:r>
        <w:t xml:space="preserve">760/233, 805</w:t>
      </w:r>
    </w:p>
    <w:p>
      <w:r>
        <w:t xml:space="preserve">sowie die zwischen den vorgenannten Flurstücken gelegenen Teilflächen des Wegeflurstücks 916 und des Gewässerflurstücks 840;</w:t>
      </w:r>
    </w:p>
    <w:p>
      <w:r>
        <w:t xml:space="preserve">2. aus der Gemeinde Lieberhausen</w:t>
      </w:r>
    </w:p>
    <w:p>
      <w:r>
        <w:t xml:space="preserve">a) die im § 1 Nr. 3 nicht erfaßten Flurstücke der Gemarkung Lieberhausen;</w:t>
      </w:r>
    </w:p>
    <w:p>
      <w:r>
        <w:t xml:space="preserve">b) die Gemarkung Wiedenest mit Ausnahme der im § 3 Abs. 2 Nr. 1 genannten Flurstücke;</w:t>
      </w:r>
    </w:p>
    <w:p>
      <w:r>
        <w:t xml:space="preserve">3. aus der Gemeinde Denklingen, Gemarkung Agger</w:t>
      </w:r>
    </w:p>
    <w:p>
      <w:r>
        <w:t xml:space="preserve">a) alle Flurstücke der Fluren 3 bis 5;</w:t>
      </w:r>
    </w:p>
    <w:p>
      <w:r>
        <w:t xml:space="preserve">b) von Flur 2 die Flurstücke</w:t>
      </w:r>
    </w:p>
    <w:p>
      <w:r>
        <w:t xml:space="preserve">219/70, 220/71, 168/85, 86, 87, 89, 90, 171/91 bis 173/91, 92, 93, 95, 97, 98, 204/99 bis 206/99, 207/100 bis 209/100, 210/101 bis 212/101, 102, 107 bis 126, 221/127, 222/128, 130, 223/131, 224/133, 225/134, 226/135, 170/136, 227/136, 137 bis 141, 228/142, 229/143, 144, 230/145, 231/146, 254/147, 255/147, 256/148, 257/148, 270/153, 271/153, 273/153, 274/153, 153/3, 153/4, 264/154 bis 269/154, 262/155, 263/155, 260/156, 261/156, 258/157, 259/157, 158, 233/159, 234/159, 253/159, 251/160, 252/160, 249/161, 250/161, 162 bis 164, 296 bis 302, 304, 305, 311 bis 313, 317</w:t>
      </w:r>
    </w:p>
    <w:p>
      <w:r>
        <w:t xml:space="preserve">sowie die zwischen den vorgenannten Flurstücken gelegene Teilfläche des Wegeflurstücks 315;</w:t>
      </w:r>
    </w:p>
    <w:p>
      <w:r>
        <w:t xml:space="preserve">c) von Flur 29 die Flurstücke</w:t>
      </w:r>
    </w:p>
    <w:p>
      <w:r>
        <w:t xml:space="preserve">521/1, 554/2, 555/2, 556/3, 6, 7, 21 bis 25, 528/26, 529/27, 104 bis 110, 112, 115, 120, 122, 125, 131 bis 135, 632, 638 bis 642, 655, 667, 668, 699, 700.</w:t>
      </w:r>
    </w:p>
    <w:p>
      <w:r>
        <w:rPr>
          <w:color w:val="555555"/>
          <w:sz w:val="17"/>
        </w:rPr>
        <w:t xml:space="preserve">Zitiervorschlag: § 2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