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NW_27177 (Nordrhein-Westfalen)</w:t>
      </w:r>
    </w:p>
    <w:p>
      <w:r>
        <w:rPr>
          <w:color w:val="555555"/>
          <w:sz w:val="18"/>
        </w:rPr>
        <w:t xml:space="preserve">Gesetz über den Zusammenschluß der Stadt Drensteinfurt und der Gemeinde Kirchspiel Drensteinfurt, Landkreis Lüdinghausen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14. Januar 1969</w:t>
      </w:r>
    </w:p>
    <w:p>
      <w:r>
        <w:rPr>
          <w:color w:val="555555"/>
          <w:sz w:val="17"/>
        </w:rPr>
        <w:t xml:space="preserve">Zitiervorschlag: Volltext NW_27177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https://recht.nulegal.eu/gesetze/NW_27177/volltext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