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NW_27127 (Nordrhein-Westfalen)</w:t>
      </w:r>
    </w:p>
    <w:p>
      <w:r>
        <w:rPr>
          <w:color w:val="555555"/>
          <w:sz w:val="18"/>
        </w:rPr>
        <w:t xml:space="preserve">Bekanntmachung des Staatsvertrages zwischen dem Land Niedersachsen und dem Land Nordrhein-Westfalen über Zweckverbände, öffentlich-rechtliche Vereinbarungen, kommunale Arbeitsgemeinschaften und Wasser- und Bodenverbände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26. November 1969</w:t>
      </w:r>
    </w:p>
    <w:p>
      <w:r>
        <w:t xml:space="preserve">Der Landtag hat am 11. November 1969 dem zwischen dem Land Niedersachsen und dem Land Nordrhein-Westfalen abgeschlossenen Staatsvertrag über Zweckverbände, öffentlich-rechtliche Vereinbarungen, kommunale Arbeitsgemeinschaften und Wasser- und Bodenverbände zugestimmt.</w:t>
      </w:r>
    </w:p>
    <w:p>
      <w:r>
        <w:t xml:space="preserve">Der Staatsvertrag wird nachfolgend bekanntgemacht.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Staatsvertrag</w:t>
      </w:r>
    </w:p>
    <w:p>
      <w:r>
        <w:t xml:space="preserve">zwischen</w:t>
      </w:r>
    </w:p>
    <w:p>
      <w:r>
        <w:t xml:space="preserve">dem Land Niedersachsen und</w:t>
      </w:r>
    </w:p>
    <w:p>
      <w:r>
        <w:t xml:space="preserve">dem Land Nordrhein-Westfalen</w:t>
      </w:r>
    </w:p>
    <w:p>
      <w:r>
        <w:t xml:space="preserve">über Zweckverbände, öffentlich-rechtliche Vereinbarungen,</w:t>
      </w:r>
    </w:p>
    <w:p>
      <w:r>
        <w:t xml:space="preserve">kommunale Arbeitsgemeinschaften und Wasser-</w:t>
      </w:r>
    </w:p>
    <w:p>
      <w:r>
        <w:t xml:space="preserve">und Bodenverbände</w:t>
      </w:r>
    </w:p>
    <w:p>
      <w:r>
        <w:t xml:space="preserve">Das Land Niedersachsen und das Land Nordrhein-Westfalen schließen folgenden</w:t>
      </w:r>
    </w:p>
    <w:p>
      <w:r>
        <w:t xml:space="preserve">Staatsvertrag.</w:t>
      </w:r>
    </w:p>
    <w:p>
      <w:r>
        <w:rPr>
          <w:color w:val="555555"/>
          <w:sz w:val="17"/>
        </w:rPr>
        <w:t xml:space="preserve">Zitiervorschlag: Volltext NW_27127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https://recht.nulegal.eu/gesetze/NW_27127/volltext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NW_27127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