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NW_27088 (Nordrhein-Westfalen) — Aufsicht</w:t>
      </w:r>
    </w:p>
    <w:p>
      <w:r>
        <w:rPr>
          <w:color w:val="555555"/>
          <w:sz w:val="18"/>
        </w:rPr>
        <w:t xml:space="preserve">Gesetz über die Nordrhein-Westfälische Akademie der Wissenschaften und der Künste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Aufsicht über die Akademie, in Angelegenheiten ihrer Selbstverwaltung die Rechtsaufsicht, führt die für die Wissenschaft zuständige Ministerin oder der für die Wissenschaft zuständige Minister.</w:t>
      </w:r>
    </w:p>
    <w:p>
      <w:r>
        <w:rPr>
          <w:color w:val="555555"/>
          <w:sz w:val="17"/>
        </w:rPr>
        <w:t xml:space="preserve">Zitiervorschlag: § 3 NW_27088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