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NW_27058 (Nordrhein-Westfalen)</w:t>
      </w:r>
    </w:p>
    <w:p>
      <w:r>
        <w:rPr>
          <w:color w:val="555555"/>
          <w:sz w:val="18"/>
        </w:rPr>
        <w:t xml:space="preserve">Straßen- und Wegegesetz des Landes Nordrhein-Westfalen (StrWG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23. September 1995</w:t>
      </w:r>
    </w:p>
    <w:p>
      <w:r>
        <w:t xml:space="preserve">Aufgrund des Artikels IV des Gesetzes zur Änderung des Straßen- und Wegegesetzes des Landes Nordrhein-Westfalen (StrWG NW) vom 2. Mai 1995 (GV. NW. S. 384) wird nachstehend der Wortlaut des Straßen- und Wegegesetzes des Landes Nordrhein-Westfalen in der seit 30. Mai 1995 geltenden Fassung in fortlaufender Paragraphenfolge und unter Berichtigung von Unstimmigkeiten des Wortlauts bekanntgemacht. Die Neufassung berücksichtigt die Fassung der Bekanntmachung vom 1. August 1983 (GV. NW. S. 306) sowie die Änderungsgesetze vom 20. Juni 1989 (GV. NW. S. 366), vom 29. April 1992 (GV. NW. S. 175), vom 3. August 1993 (GV. NW. S. 503) und vom 2. Mai 1995 (GV. NW. S. 384).</w:t>
      </w:r>
    </w:p>
    <w:p>
      <w:r>
        <w:t xml:space="preserve">Der Minister für Wirtschaft und Mittelstand,</w:t>
      </w:r>
    </w:p>
    <w:p>
      <w:r>
        <w:t xml:space="preserve">Technologie und Verkehr</w:t>
      </w:r>
    </w:p>
    <w:p>
      <w:r>
        <w:t xml:space="preserve">des Landes Nordrhein-Westfalen</w:t>
      </w:r>
    </w:p>
    <w:p>
      <w:r>
        <w:t xml:space="preserve">Straßen- und Wegegesetz</w:t>
      </w:r>
    </w:p>
    <w:p>
      <w:r>
        <w:t xml:space="preserve">des Landes Nordrhein-Westfalen (StrWG NRW)</w:t>
      </w:r>
    </w:p>
    <w:p>
      <w:r>
        <w:t xml:space="preserve">in der Fassung der Bekanntmachung</w:t>
      </w:r>
    </w:p>
    <w:p>
      <w:r>
        <w:t xml:space="preserve">vom 23. September 1995</w:t>
      </w:r>
    </w:p>
    <w:p>
      <w:r>
        <w:rPr>
          <w:color w:val="555555"/>
          <w:sz w:val="17"/>
        </w:rPr>
        <w:t xml:space="preserve">Zitiervorschlag: Eingangsformel NW_27058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https://recht.nulegal.eu/gesetze/NW_27058/eingangsformel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