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NW_27057 (Nordrhein-Westfalen)</w:t>
      </w:r>
    </w:p>
    <w:p>
      <w:r>
        <w:rPr>
          <w:color w:val="555555"/>
          <w:sz w:val="18"/>
        </w:rPr>
        <w:t xml:space="preserve">Gesetz über den Bedarf und die Ausbauplanung der Landesstraßen (Landesstraßenausbaugesetz - LStrAusbauG);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20. April 1993</w:t>
      </w:r>
    </w:p>
    <w:p>
      <w:r>
        <w:t xml:space="preserve">Aufgrund des Artikels 2 des Gesetzes zur Änderung des Landesstraßenausbaugesetzes vom 9. Februar 1993 (GV. NW. S. 114) wird nachstehend der vom 9. April 1993 an geltende Wortlaut des Landesstraßenausbaugesetzes in der Fassung der Bekanntmachung vom 1. Februar 1988 (GV. NW. S. 114) unter Berücksichtigung der Änderungen durch Artikel 1 des Gesetzes zur Änderung des Landesstraßenausbaugesetzes vom 9. Februar 1993 (GV. NW. S. 114) bekannt gemacht.</w:t>
      </w:r>
    </w:p>
    <w:p>
      <w:r>
        <w:t xml:space="preserve">Der Minister</w:t>
      </w:r>
    </w:p>
    <w:p>
      <w:r>
        <w:t xml:space="preserve">für Stadtentwicklung und Verkehr</w:t>
      </w:r>
    </w:p>
    <w:p>
      <w:r>
        <w:t xml:space="preserve">des Landes Nordrhein-Westfalen</w:t>
      </w:r>
    </w:p>
    <w:p>
      <w:r>
        <w:t xml:space="preserve">Gesetz</w:t>
      </w:r>
    </w:p>
    <w:p>
      <w:r>
        <w:t xml:space="preserve">über den Bedarf und die Ausbauplanung</w:t>
      </w:r>
    </w:p>
    <w:p>
      <w:r>
        <w:t xml:space="preserve">der Landesstraßen</w:t>
      </w:r>
    </w:p>
    <w:p>
      <w:r>
        <w:t xml:space="preserve">(Landesstraßenausbaugesetz - LStrAusbauG)</w:t>
      </w:r>
    </w:p>
    <w:p>
      <w:r>
        <w:t xml:space="preserve">in der Fassung der Bekanntmachung</w:t>
      </w:r>
    </w:p>
    <w:p>
      <w:r>
        <w:t xml:space="preserve">vom 20. April 1993</w:t>
      </w:r>
    </w:p>
    <w:p>
      <w:r>
        <w:rPr>
          <w:color w:val="555555"/>
          <w:sz w:val="17"/>
        </w:rPr>
        <w:t xml:space="preserve">Zitiervorschlag: Volltext NW_27057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https://recht.nulegal.eu/gesetze/NW_27057/volltext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