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NW_27050 (Nordrhein-Westfalen) — Zuständige Stellen</w:t>
      </w:r>
    </w:p>
    <w:p>
      <w:r>
        <w:rPr>
          <w:color w:val="555555"/>
          <w:sz w:val="18"/>
        </w:rPr>
        <w:t xml:space="preserve">FELEG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Stelle im Sinne des Gesetzes zur Förderung der Einstellung der landwirtschaftlichen Erwerbstätigkeit (FELEG) vom 21. Februar 1989 (BGBl. I S. 233) in der jeweils geltenden Fassung ist für die Ausstellung einer Bescheinigung nach § 7 Abs. 4 FELEG</w:t>
      </w:r>
    </w:p>
    <w:p>
      <w:r>
        <w:t xml:space="preserve">1. die untere Forstbehörde zum Nachweis der Voraussetzungen nach § 2 Abs. 1 Nr. 2 FELEG,</w:t>
      </w:r>
    </w:p>
    <w:p>
      <w:r>
        <w:t xml:space="preserve">2. die Flurbereinigungsbehörde zum Nachweis der Voraussetzungen nach § 3 Abs. 1 Satz 2 Nr. 2 Buchstabe a FELEG,</w:t>
      </w:r>
    </w:p>
    <w:p>
      <w:r>
        <w:t xml:space="preserve">3. der Geschäftsführer oder Geschäftsführerin der Kreisstelle der Landwirtschaftskammer als Landesbeauftragter oder Landesbeauftragte im Kreise zum Nachweis der Voraussetzungen nach § 3 Abs. 1 Satz 2 Nr. 3 FELEG.</w:t>
      </w:r>
    </w:p>
    <w:p>
      <w:r>
        <w:rPr>
          <w:color w:val="555555"/>
          <w:sz w:val="17"/>
        </w:rPr>
        <w:t xml:space="preserve">Zitiervorschlag: § 1 NW_27050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