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27 NW_27039 (Nordrhein-Westfalen) — Vertretung der Versichertenältesten</w:t>
      </w:r>
    </w:p>
    <w:p>
      <w:r>
        <w:rPr>
          <w:color w:val="555555"/>
          <w:sz w:val="18"/>
        </w:rPr>
        <w:t xml:space="preserve">Satzung der Deutschen Rentenversicherung 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Bei Verhinderung wird der Versichertenälteste durch den nächstwohnenden Versichertenältesten vertreten.</w:t>
      </w:r>
    </w:p>
    <w:p>
      <w:r>
        <w:rPr>
          <w:color w:val="555555"/>
          <w:sz w:val="17"/>
        </w:rPr>
        <w:t xml:space="preserve">Zitiervorschlag: § 27 NW_27039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https://recht.nulegal.eu/gesetze/NW_27039/27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27 NW_27039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