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NW_27036 (Nordrhein-Westfalen)</w:t>
      </w:r>
    </w:p>
    <w:p>
      <w:r>
        <w:rPr>
          <w:color w:val="555555"/>
          <w:sz w:val="18"/>
        </w:rPr>
        <w:t xml:space="preserve">Satzung der Deutschen Rentenversicherung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Dezember 1977</w:t>
      </w:r>
    </w:p>
    <w:p>
      <w:r>
        <w:t xml:space="preserve">Die Vertreterversammlung der Landesversicherungsanstalt Rheinprovinz hat aufgrund des § 34 SGB IV am 15. 12. 1977 folgende Satzung beschlossen:</w:t>
      </w:r>
    </w:p>
    <w:p>
      <w:r>
        <w:t xml:space="preserve">Abschnitt A</w:t>
      </w:r>
    </w:p>
    <w:p>
      <w:r>
        <w:t xml:space="preserve">Name, Sitz, Aufgabe,</w:t>
      </w:r>
    </w:p>
    <w:p>
      <w:r>
        <w:t xml:space="preserve">örtliche Zuständigkeit und Rechtsform</w:t>
      </w:r>
    </w:p>
    <w:p>
      <w:r>
        <w:t xml:space="preserve">des Versicherungsträgers</w:t>
      </w:r>
    </w:p>
    <w:p>
      <w:r>
        <w:rPr>
          <w:color w:val="555555"/>
          <w:sz w:val="17"/>
        </w:rPr>
        <w:t xml:space="preserve">Zitiervorschlag: Volltext NW_27036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https://recht.nulegal.eu/gesetze/NW_27036/volltext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NW_27036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