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NW_27036 (Nordrhein-Westfalen)</w:t>
      </w:r>
    </w:p>
    <w:p>
      <w:r>
        <w:rPr>
          <w:color w:val="555555"/>
          <w:sz w:val="18"/>
        </w:rPr>
        <w:t xml:space="preserve">Satzung der Deutschen Rentenversicherung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Versicherungsträger führt den Namen Deutsche Rentenversicherung Rheinland.</w:t>
      </w:r>
    </w:p>
    <w:p>
      <w:r>
        <w:t xml:space="preserve">(2) Er hat seinen Sitz in Düsseldorf.</w:t>
      </w:r>
    </w:p>
    <w:p>
      <w:r>
        <w:t xml:space="preserve">(3) Er ist Träger der allgemeinen gesetzlichen Rentenversicherung in den Regierungsbezirken Düsseldorf und Köln des Landes Nordrhein-Westfalen.</w:t>
      </w:r>
    </w:p>
    <w:p>
      <w:r>
        <w:t xml:space="preserve">(4) Er ist eine rechtsfähige Körperschaft des öffentlichen Rechts mit Selbstverwaltung und führt ein Dienstsiegel nach Maßgabe der landesrechtlichen Vorschriften.</w:t>
      </w:r>
    </w:p>
    <w:p>
      <w:r>
        <w:t xml:space="preserve">Abschnitt B</w:t>
      </w:r>
    </w:p>
    <w:p>
      <w:r>
        <w:t xml:space="preserve">Selbstverwaltungsorgane</w:t>
      </w:r>
    </w:p>
    <w:p>
      <w:r>
        <w:rPr>
          <w:color w:val="555555"/>
          <w:sz w:val="17"/>
        </w:rPr>
        <w:t xml:space="preserve">Zitiervorschlag: § 1 NW_27036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https://recht.nulegal.eu/gesetze/NW_27036/1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NW_27036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