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NW_26992 (Nordrhein-Westfalen) — Veräußerung von Grundstücken</w:t>
      </w:r>
    </w:p>
    <w:p>
      <w:r>
        <w:rPr>
          <w:color w:val="555555"/>
          <w:sz w:val="18"/>
        </w:rPr>
        <w:t xml:space="preserve">Gesetz über den Gemeinschaftswald im Land Nordrhein-Westfalen - Gemeinschaftswaldgesetz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Veräußerung von Grundstücken oder von Grundstücksteilen des Gemeinschaftsvermögens bedarf der Genehmigung durch die Aufsichtsbehörde.</w:t>
      </w:r>
    </w:p>
    <w:p>
      <w:r>
        <w:t xml:space="preserve">(2) Die Genehmigung ist zu erteilen, wenn</w:t>
      </w:r>
    </w:p>
    <w:p>
      <w:r>
        <w:t xml:space="preserve">a) für die zu veräußernde Fläche die Umwandlungsgenehmigung nach § 39 des Landesforstgesetzes erteilt worden oder die Umwandlung beabsichtigt und ohne Genehmigung zulässig ist oder</w:t>
      </w:r>
    </w:p>
    <w:p>
      <w:r>
        <w:t xml:space="preserve">b) ein dringendes öffentliches Interesse besteht.</w:t>
      </w:r>
    </w:p>
    <w:p>
      <w:r>
        <w:t xml:space="preserve">Zweiter Abschnitt</w:t>
      </w:r>
    </w:p>
    <w:p>
      <w:r>
        <w:t xml:space="preserve">Waldgenossenschaft</w:t>
      </w:r>
    </w:p>
    <w:p>
      <w:r>
        <w:rPr>
          <w:color w:val="555555"/>
          <w:sz w:val="17"/>
        </w:rPr>
        <w:t xml:space="preserve">Zitiervorschlag: § 8 NW_26992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https://recht.nulegal.eu/gesetze/NW_26992/8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