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NW_26944 (Nordrhein-Westfalen)</w:t>
      </w:r>
    </w:p>
    <w:p>
      <w:r>
        <w:rPr>
          <w:color w:val="555555"/>
          <w:sz w:val="18"/>
        </w:rPr>
        <w:t xml:space="preserve">Ausführungsgesetz zum Grundstückverkehrsgesetz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Veräußerung von Grundstücken bis zu einer Größe von 1,0 Hektar bedarf keiner Genehmigung nach dem Grundstückverkehrsgesetz vom 28. Juli 1961 (BGBl. I S. 1091), geändert durch Gesetz vom 2. März 1974 (BGBl. I S. 469).</w:t>
      </w:r>
    </w:p>
    <w:p>
      <w:r>
        <w:rPr>
          <w:color w:val="555555"/>
          <w:sz w:val="17"/>
        </w:rPr>
        <w:t xml:space="preserve">Zitiervorschlag: § 1 NW_26944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https://recht.nulegal.eu/gesetze/NW_26944/1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NW_26944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