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NW_26899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Festsetzung eines Wasserschutzgebietes 'Bontkirchen'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Juli 1987</w:t>
      </w:r>
    </w:p>
    <w:p>
      <w:r>
        <w:t xml:space="preserve">Die Länder Nordrhein-Westfalen und Hessen haben am 20. Mai/5. Juni 1987 das Verwaltungsabkommen über die Bestimmung der zuständigen Behörde für die Festsetzung eines Wasserschutzgebietes ,,Bontkirchen" geschlossen.</w:t>
      </w:r>
    </w:p>
    <w:p>
      <w:r>
        <w:t xml:space="preserve">Das Verwaltungsabkommen wird nachfolgend bekanntgemacht.</w:t>
      </w:r>
    </w:p>
    <w:p>
      <w:r>
        <w:t xml:space="preserve">Die Landesregierung des Landes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Minister für Umwelt,</w:t>
      </w:r>
    </w:p>
    <w:p>
      <w:r>
        <w:t xml:space="preserve">Raumordnung und Landwirtschaft</w:t>
      </w:r>
    </w:p>
    <w:p>
      <w:r>
        <w:t xml:space="preserve">Verwaltungsabkommen</w:t>
      </w:r>
    </w:p>
    <w:p>
      <w:r>
        <w:t xml:space="preserve">über die Bestimmung der zuständigen Behörde für die</w:t>
      </w:r>
    </w:p>
    <w:p>
      <w:r>
        <w:t xml:space="preserve">Festsetzung eines Wasserschutzgebietes ,,Bontkirchen"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Umwelt, Raumordnung und Landwirtschaft in Düsseldorf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den Minister für Umwelt und Reaktorsicherheit in Wiesbaden</w:t>
      </w:r>
    </w:p>
    <w:p>
      <w:r>
        <w:t xml:space="preserve">wird gem. § 140 Abs. 2 des Wassergesetzes für das Land Nordrhein-Westfalen vom 4. Juli 1979 (GV. NW. S. 488), zuletzt geändert durch Gesetz vom 6. November 1984 (GV. NW. S. 663), und § 91 Abs. 3 Satz 3 des Hessischen Wassergesetzes in der Fassung vom 12. Mai 1981 (GVBl. I S. 154), zuletzt geändert durch Gesetz vom 28. August 1986 (GVBl. I S. 253), sowie Art. 7 Abs. 1 des Staatsvertrages zwischen dem Land Hessen und dem Land Nordrhein-Westfalen über Zweckverbände, öffentlich-rechtliche Vereinbarungen, kommunale Arbeitsgemeinschaften, Wasser- und Bodenverbände und Vereinbarungen auf dem Gebiet des Wasserrechts vom 21. Januar/15. Februar 1974 (GV. NW. S. 674/SGV. NW. 202; GVBl. I S. 273, 355) folgendes Verwaltungsabkommen geschlossen:</w:t>
      </w:r>
    </w:p>
    <w:p>
      <w:r>
        <w:rPr>
          <w:color w:val="555555"/>
          <w:sz w:val="17"/>
        </w:rPr>
        <w:t xml:space="preserve">Zitiervorschlag: Volltext NW_26899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