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NW_26888 (Nordrhein-Westfalen)</w:t>
      </w:r>
    </w:p>
    <w:p>
      <w:r>
        <w:rPr>
          <w:color w:val="555555"/>
          <w:sz w:val="18"/>
        </w:rPr>
        <w:t xml:space="preserve">Bekanntmachung des Verwaltungsabkommens über die Feststellung des Planes zur Anlegung eines Stausees 'Teutoburger-Wald-See' sowie zum Ausbau des Hönebaches und des Grenzgrabens in Hagen a.T.W., Landkreis Osnabrück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außerhalb des Planfeststellungsverfahrens, jedoch in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