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NW_26879 (Nordrhein-Westfalen)</w:t>
      </w:r>
    </w:p>
    <w:p>
      <w:r>
        <w:rPr>
          <w:color w:val="555555"/>
          <w:sz w:val="18"/>
        </w:rPr>
        <w:t xml:space="preserve">Bekanntmachung der Zuständigkeitsvereinbarung über die Durchführung eines Planfeststellungsverfahrens zur Errichtung des Hochwasserrückhaltebeckens Haigerbach in den Gemarkungen Allendorf im Dillkreis, Land Hessen, und Holzhausen im Kreis Siegen,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Zuständigkeitsvereinbarung tritt am 1. März 1976 in Kraft.</w:t>
      </w:r>
    </w:p>
    <w:p>
      <w:r>
        <w:t xml:space="preserve">Düsseldorf, den 22. Dezember 1975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Deneke</w:t>
      </w:r>
    </w:p>
    <w:p>
      <w:r>
        <w:t xml:space="preserve">Wiesbaden, den 19. Januar 1976</w:t>
      </w:r>
    </w:p>
    <w:p>
      <w:r>
        <w:t xml:space="preserve">Für das Land Hessen</w:t>
      </w:r>
    </w:p>
    <w:p>
      <w:r>
        <w:t xml:space="preserve">Der Hessische Minister</w:t>
      </w:r>
    </w:p>
    <w:p>
      <w:r>
        <w:t xml:space="preserve">für Landwirtschaft und Umwelt</w:t>
      </w:r>
    </w:p>
    <w:p>
      <w:r>
        <w:t xml:space="preserve">W. Görlach</w:t>
      </w:r>
    </w:p>
    <w:p>
      <w:r>
        <w:rPr>
          <w:color w:val="555555"/>
          <w:sz w:val="17"/>
        </w:rPr>
        <w:t xml:space="preserve">Zitiervorschlag: § 3 NW_26879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