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NW_26872 (Nordrhein-Westfalen)</w:t>
      </w:r>
    </w:p>
    <w:p>
      <w:r>
        <w:rPr>
          <w:color w:val="555555"/>
          <w:sz w:val="18"/>
        </w:rPr>
        <w:t xml:space="preserve">Bekanntmachung des Verwaltungsabkommens zwischen dem Land Nordrhein-Westfalen und dem Land Hessen über die Festsetzung eines Wasserschutzgebietes für die Trinkwassergewinnungsanlage der Gemeinde Bromskirchen im Landkreis Frankenberg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Verwaltungsabkommen tritt am 1. 10. 1973 in Kraft.</w:t>
      </w:r>
    </w:p>
    <w:p>
      <w:r>
        <w:t xml:space="preserve">Düsseldorf,</w:t>
      </w:r>
    </w:p>
    <w:p>
      <w:r>
        <w:t xml:space="preserve">den 13. 7. 1973</w:t>
      </w:r>
    </w:p>
    <w:p>
      <w:r>
        <w:t xml:space="preserve">Wiesbaden,</w:t>
      </w:r>
    </w:p>
    <w:p>
      <w:r>
        <w:t xml:space="preserve">den 13. 7. 1973</w:t>
      </w:r>
    </w:p>
    <w:p>
      <w:r>
        <w:t xml:space="preserve">Namens</w:t>
      </w:r>
    </w:p>
    <w:p>
      <w:r>
        <w:t xml:space="preserve">des Ministerpräsidenten</w:t>
      </w:r>
    </w:p>
    <w:p>
      <w:r>
        <w:t xml:space="preserve">Der Minister</w:t>
      </w:r>
    </w:p>
    <w:p>
      <w:r>
        <w:t xml:space="preserve">für Ernährung,</w:t>
      </w:r>
    </w:p>
    <w:p>
      <w:r>
        <w:t xml:space="preserve">Landwirtschaft und Forsten</w:t>
      </w:r>
    </w:p>
    <w:p>
      <w:r>
        <w:t xml:space="preserve">des Landes</w:t>
      </w:r>
    </w:p>
    <w:p>
      <w:r>
        <w:t xml:space="preserve">Nordrhein-Westfalen</w:t>
      </w:r>
    </w:p>
    <w:p>
      <w:r>
        <w:t xml:space="preserve">Der Hessische Minister</w:t>
      </w:r>
    </w:p>
    <w:p>
      <w:r>
        <w:t xml:space="preserve">für Landwirtschaft</w:t>
      </w:r>
    </w:p>
    <w:p>
      <w:r>
        <w:t xml:space="preserve">und Umwelt</w:t>
      </w:r>
    </w:p>
    <w:p>
      <w:r>
        <w:t xml:space="preserve">Deneke</w:t>
      </w:r>
    </w:p>
    <w:p>
      <w:r>
        <w:t xml:space="preserve">Dr. Best</w:t>
      </w:r>
    </w:p>
    <w:p>
      <w:r>
        <w:rPr>
          <w:color w:val="555555"/>
          <w:sz w:val="17"/>
        </w:rPr>
        <w:t xml:space="preserve">Zitiervorschlag: § 3 NW_26872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https://recht.nulegal.eu/gesetze/NW_26872/3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