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NW_26812 (Nordrhein-Westfalen) — Inkrafttreten</w:t>
      </w:r>
    </w:p>
    <w:p>
      <w:r>
        <w:rPr>
          <w:color w:val="555555"/>
          <w:sz w:val="18"/>
        </w:rPr>
        <w:t xml:space="preserve">Bekanntmachung des Abkommens über die Änderung und Ergänzung des Abkommens zwischen der Bundesrepublik Deutschland und dem Land Nordrhein-Westfalen über die Beteiligung des Landes Nordrhein-Westfalen an den zur Förderung des Zusammenschlusses der Bergbauunternehmen des Steinkohlenbergbaugebietes Ruhr zu einer Gesamtgesellschaft zu gewährenden Leistungen vom 28. Mai / 2. Juni 1969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Abkommen tritt am Tage nach seiner Verkündung im Gesetz- und Verordnungsblatt des Landes Nordrhein-Westfalen in Kraft.</w:t>
      </w:r>
    </w:p>
    <w:p>
      <w:r>
        <w:t xml:space="preserve">Bonn, den 29. November 1971</w:t>
      </w:r>
    </w:p>
    <w:p>
      <w:r>
        <w:t xml:space="preserve">Der Bundesminister</w:t>
      </w:r>
    </w:p>
    <w:p>
      <w:r>
        <w:t xml:space="preserve">für Wirtschaft und Finanzen</w:t>
      </w:r>
    </w:p>
    <w:p>
      <w:r>
        <w:t xml:space="preserve">In Vertretung</w:t>
      </w:r>
    </w:p>
    <w:p>
      <w:r>
        <w:t xml:space="preserve">Dr. Rohwedder</w:t>
      </w:r>
    </w:p>
    <w:p>
      <w:r>
        <w:t xml:space="preserve">Düsseldorf, den 7. Dezember 1971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vertreten durch den</w:t>
      </w:r>
    </w:p>
    <w:p>
      <w:r>
        <w:t xml:space="preserve">Minister für Wirtschaft, Mittelstand und Verkehr</w:t>
      </w:r>
    </w:p>
    <w:p>
      <w:r>
        <w:t xml:space="preserve">Dr. Riemer</w:t>
      </w:r>
    </w:p>
    <w:p>
      <w:r>
        <w:rPr>
          <w:color w:val="555555"/>
          <w:sz w:val="17"/>
        </w:rPr>
        <w:t xml:space="preserve">Zitiervorschlag: Art 5 NW_26812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https://recht.nulegal.eu/gesetze/NW_26812/5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