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NW_26767 (Nordrhein-Westfalen) — Prüfungszeugnis</w:t>
      </w:r>
    </w:p>
    <w:p>
      <w:r>
        <w:rPr>
          <w:color w:val="555555"/>
          <w:sz w:val="18"/>
        </w:rPr>
        <w:t xml:space="preserve">Prüfungsordnung für die Durchführung von Abschluß- und Umschulungsprüfungen in dem Ausbildungsberuf Assistentin und Assistent an Bibliotheken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bestandene Prüfung erhält der Prüfling ein Zeugnis nach dem Muster der Anlage 2.</w:t>
      </w:r>
    </w:p>
    <w:p>
      <w:r>
        <w:t xml:space="preserve">(2) Das Prüfungszeugnis enthält</w:t>
      </w:r>
    </w:p>
    <w:p>
      <w:r>
        <w:t xml:space="preserve">1. die Bezeichnung "Prüfungszeugnis nach § 34 BBiG",</w:t>
      </w:r>
    </w:p>
    <w:p>
      <w:r>
        <w:t xml:space="preserve">2. die Angaben zur Person,</w:t>
      </w:r>
    </w:p>
    <w:p>
      <w:r>
        <w:t xml:space="preserve">3. den Ausbildungsberuf,</w:t>
      </w:r>
    </w:p>
    <w:p>
      <w:r>
        <w:t xml:space="preserve">4. das Gesamtergebnis der Prüfung und die Ergebnisse der einzelnen Prüfungsleistungen,</w:t>
      </w:r>
    </w:p>
    <w:p>
      <w:r>
        <w:t xml:space="preserve">5. das Datum der Prüfung,</w:t>
      </w:r>
    </w:p>
    <w:p>
      <w:r>
        <w:t xml:space="preserve">6. die Unterschriften der Mitglieder des Prüfungsausschusses und des Vertreters/der Vertreterin der zuständigen Stelle,</w:t>
      </w:r>
    </w:p>
    <w:p>
      <w:r>
        <w:t xml:space="preserve">7. das Siegel der zuständigen Stelle.</w:t>
      </w:r>
    </w:p>
    <w:p>
      <w:r>
        <w:rPr>
          <w:color w:val="555555"/>
          <w:sz w:val="17"/>
        </w:rPr>
        <w:t xml:space="preserve">Zitiervorschlag: § 25 NW_26767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https://recht.nulegal.eu/gesetze/NW_26767/25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