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NW_26714 (Nordrhein-Westfalen) — Kommunalabgaben</w:t>
      </w:r>
    </w:p>
    <w:p>
      <w:r>
        <w:rPr>
          <w:color w:val="555555"/>
          <w:sz w:val="18"/>
        </w:rPr>
        <w:t xml:space="preserve">KAG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und Gemeindeverbände sind berechtigt, nach Maßgabe dieses Gesetzes Abgaben (Steuern, Gebühren und Beiträge) zu erheben, soweit nicht Bundes- oder Landesgesetze etwas anderes bestimmen. Dies gilt mit Ausnahme der Erhebung von Steuern ebenfalls für Anstalten des öffentlichen Rechts gemäß § 114 a der Gemeindeordnung und für gemeinsame Kommunalunternehmen gemäß § 27 des Gesetzes über kommunale Gemeinschaftsarbeit.</w:t>
      </w:r>
    </w:p>
    <w:p>
      <w:r>
        <w:t xml:space="preserve">(2) Gesetz im Sinne des Kommunalabgabengesetzes ist jede Rechtsnorm.</w:t>
      </w:r>
    </w:p>
    <w:p>
      <w:r>
        <w:t xml:space="preserve">(3) Die Bestimmungen der §§ 12 bis 22 a gelten auch für Steuern, Gebühren, Beiträge und sonstige Abgaben, die von den Gemeinden und Gemeindeverbänden auf Grund anderer Gesetze erhoben werden, soweit diese keine Bestimmung treffen.</w:t>
      </w:r>
    </w:p>
    <w:p>
      <w:r>
        <w:rPr>
          <w:color w:val="555555"/>
          <w:sz w:val="17"/>
        </w:rPr>
        <w:t xml:space="preserve">Zitiervorschlag: § 1 NW_26714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