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Für den Justizminister</w:t>
      </w:r>
    </w:p>
    <w:p>
      <w:r>
        <w:t xml:space="preserve">der Finanzminister</w:t>
      </w:r>
    </w:p>
    <w:p>
      <w:r>
        <w:rPr>
          <w:color w:val="555555"/>
          <w:sz w:val="17"/>
        </w:rPr>
        <w:t xml:space="preserve">Zitiervorschlag: § 9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