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NW_26547 (Nordrhein-Westfalen)</w:t>
      </w:r>
    </w:p>
    <w:p>
      <w:r>
        <w:rPr>
          <w:color w:val="555555"/>
          <w:sz w:val="18"/>
        </w:rPr>
        <w:t xml:space="preserve">Abkommen zwischen den Ländern Hessen und Nordrhein-Westfalen über die Zuweisung von Schiffahrtssachen an das Amtsgericht Minden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März/10. April 1954</w:t>
      </w:r>
    </w:p>
    <w:p>
      <w:r>
        <w:t xml:space="preserve">Das Land Hessen</w:t>
      </w:r>
    </w:p>
    <w:p>
      <w:r>
        <w:t xml:space="preserve">- vertreten durch den Ministerpräsidenten Dr. h. c. Georg August Zinn -</w:t>
      </w:r>
    </w:p>
    <w:p>
      <w:r>
        <w:t xml:space="preserve">und das Land Nordrhein-Westfalen</w:t>
      </w:r>
    </w:p>
    <w:p>
      <w:r>
        <w:t xml:space="preserve">- vertreten durch den Justizminister Dr. Rudolf Amelunxen -</w:t>
      </w:r>
    </w:p>
    <w:p>
      <w:r>
        <w:t xml:space="preserve">schließen vorbehaltlich der Genehmigung ihrer verfassungsmäßig berufenen Organe nachstehendes Abkommen:</w:t>
      </w:r>
    </w:p>
    <w:p>
      <w:r>
        <w:rPr>
          <w:color w:val="555555"/>
          <w:sz w:val="17"/>
        </w:rPr>
        <w:t xml:space="preserve">Zitiervorschlag: Volltext NW_26547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https://recht.nulegal.eu/gesetze/NW_26547/volltext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