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16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Schuldverschreibungen auf den Inhaber</w:t>
      </w:r>
    </w:p>
    <w:p>
      <w:r>
        <w:rPr>
          <w:color w:val="555555"/>
          <w:sz w:val="17"/>
        </w:rPr>
        <w:t xml:space="preserve">Zitiervorschlag: Art 16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