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NRVerbZustVO (Nordrhein-Westfalen)</w:t>
      </w:r>
    </w:p>
    <w:p>
      <w:r>
        <w:rPr>
          <w:color w:val="555555"/>
          <w:sz w:val="18"/>
        </w:rPr>
        <w:t xml:space="preserve">Zuständigkeitsverordnung Notrufverbindungen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Zuständigkeiten für die Festlegungen von Einzugsgebieten von Notrufabfragestellen</w:t>
      </w:r>
    </w:p>
    <w:p>
      <w:r>
        <w:t xml:space="preserve">und deren Unterteilungen nach der Verordnung über Notrufverbindungen</w:t>
      </w:r>
    </w:p>
    <w:p>
      <w:r>
        <w:t xml:space="preserve">(Zuständigkeitsverordnung Notrufverbindungen - NRVerbZustVO)</w:t>
      </w:r>
    </w:p>
    <w:p>
      <w:r>
        <w:t xml:space="preserve">Vom 11. Juni 2013</w:t>
      </w:r>
    </w:p>
    <w:p>
      <w:r>
        <w:t xml:space="preserve">Auf Grund des § 5 Absatz 3 Satz 1 des Landesorganisationsgesetzes vom 10. Juli 1962 (GV. NRW. S. 421), zuletzt geändert durch Artikel 5 des Gesetzes vom 18. November 2008 (GV. NRW. S. 706), wird nach Anhörung des fachlich zuständigen Ausschusses des Landtags verordnet:</w:t>
      </w:r>
    </w:p>
    <w:p>
      <w:r>
        <w:rPr>
          <w:color w:val="555555"/>
          <w:sz w:val="17"/>
        </w:rPr>
        <w:t xml:space="preserve">Zitiervorschlag: Volltext NRVerbZustVO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https://recht.nulegal.eu/gesetze/NRVerbZustVO/volltext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