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NMV 1970</w:t>
      </w:r>
    </w:p>
    <w:p>
      <w:r>
        <w:rPr>
          <w:color w:val="555555"/>
          <w:sz w:val="18"/>
        </w:rPr>
        <w:t xml:space="preserve">Neubaumietenverordnung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19 NMV 1970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https://recht.nulegal.eu/gesetze/NMV%201970/19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