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NLPosV 2012 — Allgemeine Bestimmungen zur Veröffentlichungspflicht; Auftragsnummer der Veröffentlichung</w:t>
      </w:r>
    </w:p>
    <w:p>
      <w:r>
        <w:rPr>
          <w:color w:val="555555"/>
          <w:sz w:val="18"/>
        </w:rPr>
        <w:t xml:space="preserve">Netto-Leerverkaufspositionsverordnung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Inhaber einer nach Artikel 6 Absatz 1 der Verordnung (EU) Nr. 236/2012 zu veröffentlichenden Netto-Leerverkaufsposition ist verpflichtet, die Veröffentlichung dieser Position im Bundesanzeiger nach Maßgabe dieses Abschnitts vorzunehmen.</w:t>
      </w:r>
    </w:p>
    <w:p>
      <w:r>
        <w:t xml:space="preserve">(2) Für die Veröffentlichung hat der Inhaber nach Absatz 1 die ausgefüllten für Netto-Leerverkaufspositionen in Aktien geltenden Formulare der Anhänge II und III der Delegierten Verordnung (EU) Nr. 826/2012 dem Betreiber des Bundesanzeigers nach Maßgabe des § 10 zu übermitteln.</w:t>
      </w:r>
    </w:p>
    <w:p>
      <w:r>
        <w:t xml:space="preserve">(3) Für jede Veröffentlichung vergibt der Betreiber des Bundesanzeigers eine Auftragsnummer und übermittelt diese der Kontaktperson.</w:t>
      </w:r>
    </w:p>
    <w:p>
      <w:r>
        <w:rPr>
          <w:color w:val="555555"/>
          <w:sz w:val="17"/>
        </w:rPr>
        <w:t xml:space="preserve">Zitiervorschlag: § 8 NLPosV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https://recht.nulegal.eu/gesetze/NLPosV%202012/8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