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MuSchG 2018 — Beschränkung von Heimarbeit</w:t>
      </w:r>
    </w:p>
    <w:p>
      <w:r>
        <w:rPr>
          <w:color w:val="555555"/>
          <w:sz w:val="18"/>
        </w:rPr>
        <w:t xml:space="preserve">Mutterschutzgesetz</w:t>
      </w:r>
    </w:p>
    <w:p>
      <w:r>
        <w:rPr>
          <w:color w:val="555555"/>
          <w:sz w:val="18"/>
        </w:rPr>
        <w:t xml:space="preserve">Stand: 10.06.2019 (konsolidierte Textfassung, kein amtliches Inkrafttretensdatum)</w:t>
      </w:r>
    </w:p>
    <w:p>
      <w:r>
        <w:t xml:space="preserve">(1) Der Auftraggeber oder Zwischenmeister darf Heimarbeit an eine schwangere in Heimarbeit beschäftigte Frau oder an eine ihr Gleichgestellte nur in solchem Umfang und mit solchen Fertigungsfristen ausgeben, dass die Arbeit werktags während einer achtstündigen Tagesarbeitszeit ausgeführt werden kann.</w:t>
      </w:r>
    </w:p>
    <w:p>
      <w:r>
        <w:t xml:space="preserve">(2) Der Auftraggeber oder Zwischenmeister darf Heimarbeit an eine stillende in Heimarbeit beschäftigte Frau oder an eine ihr Gleichgestellte nur in solchem Umfang und mit solchen Fertigungsfristen ausgeben, dass die Arbeit werktags während einer siebenstündigen Tagesarbeitszeit ausgeführt werden kann.</w:t>
      </w:r>
    </w:p>
    <w:p>
      <w:r>
        <w:rPr>
          <w:color w:val="555555"/>
          <w:sz w:val="17"/>
        </w:rPr>
        <w:t xml:space="preserve">Zitiervorschlag: § 8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