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MtDBwVVDV — Bewertung und Rangpunktzahl der mündlichen Prüfung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Die in der mündlichen Prüfung von den Anwärterinnen und Anwärtern erbrachten Leistungen werden von der Prüfungskommission bewertet.</w:t>
      </w:r>
    </w:p>
    <w:p>
      <w:r>
        <w:t xml:space="preserve">(2) Die Prüfenden schlagen jeweils eine Einzelbewertung für den von ihnen im Prüfungsgespräch geprüften Prüfungsstoff vor. Aus den Rangpunkten der Prüfungsgespräche wird die Rangpunktzahl der mündlichen Prüfung berechnet.</w:t>
      </w:r>
    </w:p>
    <w:p>
      <w:r>
        <w:t xml:space="preserve">(3) Bei der Ermittlung der Rangpunktzahl sind die Rangpunkte der Prüfungsgespräche jeweils einfach zu gewichten.</w:t>
      </w:r>
    </w:p>
    <w:p>
      <w:r>
        <w:t xml:space="preserve">(4) Im Anschluss an die mündliche Prüfung teilt die oder der Vorsitzende der Prüfungskommission den Anwärterinnen und Anwärtern die Bewertung der Leistungen mit und erläutert die Bewertung auf Wunsch kurz mündlich.</w:t>
      </w:r>
    </w:p>
    <w:p>
      <w:r>
        <w:rPr>
          <w:color w:val="555555"/>
          <w:sz w:val="17"/>
        </w:rPr>
        <w:t xml:space="preserve">Zitiervorschlag: § 71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