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MtDBwVVDV — Protokolle über die mündliche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Über die mündliche Prüfung ist durch die Prüfungskommission für jede Anwärterin und jeden Anwärter ein Protokoll anzufertigen.</w:t>
      </w:r>
    </w:p>
    <w:p>
      <w:r>
        <w:t xml:space="preserve">(2) In das Protokoll sind aufzunehmen:</w:t>
      </w:r>
    </w:p>
    <w:p>
      <w:pPr>
        <w:ind w:left="420"/>
      </w:pPr>
      <w:r>
        <w:t xml:space="preserve">1. der Gegenstand der mündlichen Prüfung,</w:t>
      </w:r>
    </w:p>
    <w:p>
      <w:pPr>
        <w:ind w:left="420"/>
      </w:pPr>
      <w:r>
        <w:t xml:space="preserve">2. der Ablauf der mündlichen Prüfung und</w:t>
      </w:r>
    </w:p>
    <w:p>
      <w:pPr>
        <w:ind w:left="420"/>
      </w:pPr>
      <w:r>
        <w:t xml:space="preserve">3. die Bewertung der Leistung.</w:t>
      </w:r>
    </w:p>
    <w:p>
      <w:r>
        <w:rPr>
          <w:color w:val="555555"/>
          <w:sz w:val="17"/>
        </w:rPr>
        <w:t xml:space="preserve">Zitiervorschlag: § 70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