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22 MolkMeistPrV 2021 — Zeugnisse</w:t>
      </w:r>
    </w:p>
    <w:p>
      <w:r>
        <w:rPr>
          <w:color w:val="555555"/>
          <w:sz w:val="18"/>
        </w:rPr>
        <w:t xml:space="preserve">Molkereimeister-Prüfungsverordnung</w:t>
      </w:r>
    </w:p>
    <w:p>
      <w:r>
        <w:rPr>
          <w:color w:val="555555"/>
          <w:sz w:val="18"/>
        </w:rPr>
        <w:t xml:space="preserve">Stand: 16.09.2021 (konsolidierte Textfassung, kein amtliches Inkrafttretensdatum)</w:t>
      </w:r>
    </w:p>
    <w:p>
      <w:r>
        <w:t xml:space="preserve">(1) Wer die Prüfung bestanden hat, erhält von der zuständigen Stelle zwei Zeugnisse nach Maßgabe der Anlage 2.</w:t>
      </w:r>
    </w:p>
    <w:p>
      <w:r>
        <w:t xml:space="preserve">(2) Auf dem Zeugnis mit den Inhalten nach Anlage 2 Teil B sind die Noten als Dezimalzahlen mit einer Nachkommastelle und in Worten nach Anlage 1 anzugeben für</w:t>
      </w:r>
    </w:p>
    <w:p>
      <w:pPr>
        <w:ind w:left="420"/>
      </w:pPr>
      <w:r>
        <w:t xml:space="preserve">1. jeden Prüfungsteil nach § 4,</w:t>
      </w:r>
    </w:p>
    <w:p>
      <w:pPr>
        <w:ind w:left="420"/>
      </w:pPr>
      <w:r>
        <w:t xml:space="preserve">2. jeden Prüfungsbestandteil nach den §§ 7, 11 und 15 sowie</w:t>
      </w:r>
    </w:p>
    <w:p>
      <w:pPr>
        <w:ind w:left="420"/>
      </w:pPr>
      <w:r>
        <w:t xml:space="preserve">3. die Gesamtleistung.</w:t>
      </w:r>
    </w:p>
    <w:p>
      <w:r>
        <w:t xml:space="preserve">Jede Befreiung nach § 20 ist mit Ort, Datum und der Bezeichnung des Prüfungsgremiums der vergleichbaren Prüfung anzugeben.</w:t>
      </w:r>
    </w:p>
    <w:p>
      <w:r>
        <w:t xml:space="preserve">(3) Die Zeugnisse können zusätzliche nicht amtliche Bemerkungen zur Information (Bemerkungen) enthalten, insbesondere</w:t>
      </w:r>
    </w:p>
    <w:p>
      <w:pPr>
        <w:ind w:left="420"/>
      </w:pPr>
      <w:r>
        <w:t xml:space="preserve">1. über den erworbenen Abschluss oder</w:t>
      </w:r>
    </w:p>
    <w:p>
      <w:pPr>
        <w:ind w:left="420"/>
      </w:pPr>
      <w:r>
        <w:t xml:space="preserve">2. auf Antrag der zu prüfenden Person über während oder anlässlich der Fortbildung erworbene besondere oder zusätzliche Fertigkeiten, Kenntnisse und Fähigkeiten.</w:t>
      </w:r>
    </w:p>
    <w:p>
      <w:r>
        <w:rPr>
          <w:color w:val="555555"/>
          <w:sz w:val="17"/>
        </w:rPr>
        <w:t xml:space="preserve">Zitiervorschlag: § 22 MolkMeistPrV 2021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https://recht.nulegal.eu/gesetze/MolkMeistPrV%202021/22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