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ModMstrV — Meisterprüfungsarbeit</w:t>
      </w:r>
    </w:p>
    <w:p>
      <w:r>
        <w:rPr>
          <w:color w:val="555555"/>
          <w:sz w:val="18"/>
        </w:rPr>
        <w:t xml:space="preserve">Modistenmeisterverordnung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Meisterprüfungsarbeit sind die nachstehend genannten Arbeiten anzufertigen:</w:t>
      </w:r>
    </w:p>
    <w:p>
      <w:pPr>
        <w:ind w:left="420"/>
      </w:pPr>
      <w:r>
        <w:t xml:space="preserve">1. ein Hut nach vorgegebenem Modell,</w:t>
      </w:r>
    </w:p>
    <w:p>
      <w:pPr>
        <w:ind w:left="420"/>
      </w:pPr>
      <w:r>
        <w:t xml:space="preserve">2. ein Hut nach Bildvorlage,</w:t>
      </w:r>
    </w:p>
    <w:p>
      <w:pPr>
        <w:ind w:left="420"/>
      </w:pPr>
      <w:r>
        <w:t xml:space="preserve">3. ein Hut nach eigenem Entwurf,</w:t>
      </w:r>
    </w:p>
    <w:p>
      <w:pPr>
        <w:ind w:left="420"/>
      </w:pPr>
      <w:r>
        <w:t xml:space="preserve">4. ein Hutschnitt nach eigenem Schnittmuster.</w:t>
      </w:r>
    </w:p>
    <w:p>
      <w:r>
        <w:t xml:space="preserve">(2) Der Prüfling hat vor Anfertigung der Meisterprüfungsarbeit dem Meisterprüfungsausschuß zu der Arbeit nach Absatz 1 Nr. 1 eine Skizze mit Maßangaben, zu der Arbeit nach Absatz 1 Nr. 2 die Bildvorlage und die Vorkalkulation sowie zu der Arbeit nach Absatz 1 Nr. 3 die Entwurfsskizze und die Vorkalkulation zur Genehmigung vorzulegen. Bei der Arbeit nach Absatz 1 Nr. 1 soll Material verwendet werden, das dem des Modells zumindest ähnlich ist; farbliche Abweichungen sind gestattet.</w:t>
      </w:r>
    </w:p>
    <w:p>
      <w:r>
        <w:t xml:space="preserve">(3) Die Skizze mit Maßangaben zu der Arbeit nach Absatz 1 Nr. 1, das Schnittmuster zu der Arbeit nach Absatz 1 Nr. 3 sowie die Vor- und Nachkalkulationen sind bei der Bewertung der Meisterprüfungsarbeit zu berücksichtigen.</w:t>
      </w:r>
    </w:p>
    <w:p>
      <w:r>
        <w:rPr>
          <w:color w:val="555555"/>
          <w:sz w:val="17"/>
        </w:rPr>
        <w:t xml:space="preserve">Zitiervorschlag: § 3 ModMstrV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