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MntZollDVDV — Bescheid, Zwischenprüfungszeugnis</w:t>
      </w:r>
    </w:p>
    <w:p>
      <w:r>
        <w:rPr>
          <w:color w:val="555555"/>
          <w:sz w:val="18"/>
        </w:rPr>
        <w:t xml:space="preserve">Verordnung über den Vorbereitungsdienst für den mittleren nichttechnischen Zolldienst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erhalten vom Prüfungsamt über das Ergebnis der Zwischenprüfung einen Bescheid über das Bestehen oder Nichtbestehen der Zwischenprüfung und ein Zwischenprüfungszeugnis.</w:t>
      </w:r>
    </w:p>
    <w:p>
      <w:r>
        <w:t xml:space="preserve">(2) Das Zwischenprüfungszeugnis enthält</w:t>
      </w:r>
    </w:p>
    <w:p>
      <w:pPr>
        <w:ind w:left="420"/>
      </w:pPr>
      <w:r>
        <w:t xml:space="preserve">1. zu jeder Klausur das Ausbildungsgebiet, die erzielten Rangpunkte und die Note sowie</w:t>
      </w:r>
    </w:p>
    <w:p>
      <w:pPr>
        <w:ind w:left="420"/>
      </w:pPr>
      <w:r>
        <w:t xml:space="preserve">2. die Durchschnittsrangpunktzahl der Zwischenprüfung.</w:t>
      </w:r>
    </w:p>
    <w:p>
      <w:r>
        <w:t xml:space="preserve">(3) Der Bescheid über die Zwischenprüfung ist mit einer Rechtsbehelfsbelehrung zu versehen. Eine Ausfertigung des Bescheides wird der Einstellungsbehörde für die Personalakte übermittelt.</w:t>
      </w:r>
    </w:p>
    <w:p>
      <w:r>
        <w:rPr>
          <w:color w:val="555555"/>
          <w:sz w:val="17"/>
        </w:rPr>
        <w:t xml:space="preserve">Zitiervorschlag: § 38 MntZollDVDV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https://recht.nulegal.eu/gesetze/MntZollDVDV/38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MntZollDVDV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