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17f MntZollDVDV — Täuschung</w:t>
      </w:r>
    </w:p>
    <w:p>
      <w:r>
        <w:rPr>
          <w:color w:val="555555"/>
          <w:sz w:val="18"/>
        </w:rPr>
        <w:t xml:space="preserve">Verordnung über den Vorbereitungsdienst für den mittleren nichttechnischen Zolldienst des Bundes</w:t>
      </w:r>
    </w:p>
    <w:p>
      <w:r>
        <w:rPr>
          <w:color w:val="555555"/>
          <w:sz w:val="18"/>
        </w:rPr>
        <w:t xml:space="preserve">Stand: 01.12.2023 (konsolidierte Textfassung, kein amtliches Inkrafttretensdatum)</w:t>
      </w:r>
    </w:p>
    <w:p>
      <w:r>
        <w:t xml:space="preserve">(1) Wer im Auswahlverfahren täuscht, eine Täuschung versucht oder bei einer Täuschung oder einem Täuschungsversuch mitwirkt, wird vom Auswahlverfahren ausgeschlossen.</w:t>
      </w:r>
    </w:p>
    <w:p>
      <w:r>
        <w:t xml:space="preserve">(2) Vor einer Entscheidung sind die Betroffenen anzuhören.</w:t>
      </w:r>
    </w:p>
    <w:p>
      <w:r>
        <w:rPr>
          <w:color w:val="555555"/>
          <w:sz w:val="17"/>
        </w:rPr>
        <w:t xml:space="preserve">Zitiervorschlag: § 17f MntZollDVDV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https://recht.nulegal.eu/gesetze/MntZollDVDV/17f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