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MitbestG</w:t>
      </w:r>
    </w:p>
    <w:p>
      <w:r>
        <w:rPr>
          <w:color w:val="555555"/>
          <w:sz w:val="18"/>
        </w:rPr>
        <w:t xml:space="preserve">Mitbestimmungsgesetz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38 MitbestG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https://recht.nulegal.eu/gesetze/MitbestG/38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