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MitbestG — Bekanntmachung der Mitglieder des Aufsichtsrats</w:t>
      </w:r>
    </w:p>
    <w:p>
      <w:r>
        <w:rPr>
          <w:color w:val="555555"/>
          <w:sz w:val="18"/>
        </w:rPr>
        <w:t xml:space="preserve">Mitbestimmungsgesetz</w:t>
      </w:r>
    </w:p>
    <w:p>
      <w:r>
        <w:rPr>
          <w:color w:val="555555"/>
          <w:sz w:val="18"/>
        </w:rPr>
        <w:t xml:space="preserve">Stand: 10.06.2019 (konsolidierte Textfassung, kein amtliches Inkrafttretensdatum)</w:t>
      </w:r>
    </w:p>
    <w:p>
      <w:r>
        <w:t xml:space="preserve">Das zur gesetzlichen Vertretung des Unternehmens befugte Organ hat die Namen der Mitglieder und der Ersatzmitglieder des Aufsichtsrats unverzüglich nach ihrer Bestellung in den Betrieben des Unternehmens bekanntzumachen und im Bundesanzeiger zu veröffentlichen. Nehmen an der Wahl der Aufsichtsratsmitglieder des Unternehmens auch die Arbeitnehmer eines anderen Unternehmens teil, so ist daneben das zur gesetzlichen Vertretung des anderen Unternehmens befugte Organ zur Bekanntmachung in seinen Betrieben verpflichtet.</w:t>
      </w:r>
    </w:p>
    <w:p>
      <w:r>
        <w:rPr>
          <w:color w:val="555555"/>
          <w:sz w:val="17"/>
        </w:rPr>
        <w:t xml:space="preserve">Zitiervorschlag: § 19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https://recht.nulegal.eu/gesetze/MitbestG/19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