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MinStBV — (zu § 1 Absatz 2) Steuerhoheitsgebiete im Sinne des § 99 Absatz 5 des Mindeststeuergesetzes</w:t>
      </w:r>
    </w:p>
    <w:p>
      <w:r>
        <w:rPr>
          <w:color w:val="555555"/>
          <w:sz w:val="18"/>
        </w:rPr>
        <w:t xml:space="preserve">Mindeststeuerdurchführungsverordnung</w:t>
      </w:r>
    </w:p>
    <w:p>
      <w:r>
        <w:rPr>
          <w:color w:val="555555"/>
          <w:sz w:val="18"/>
        </w:rPr>
        <w:t xml:space="preserve">Stand: 18.08.2026 (konsolidierte Textfassung, kein amtliches Inkrafttretensdatum)</w:t>
      </w:r>
    </w:p>
    <w:p>
      <w:r>
        <w:t xml:space="preserve">(Fundstelle: BGBl. 2026 I Nr. 235, S. 3 - 4)</w:t>
      </w:r>
    </w:p>
    <w:p>
      <w:r>
        <w:rPr>
          <w:rFonts w:ascii="Courier New" w:hAnsi="Courier New"/>
          <w:sz w:val="17"/>
        </w:rPr>
        <w:t xml:space="preserve">Steuerhoheitsgebiet    AnerkanntenationaleErgänzungssteuer    anerkanntePrimärergänzungssteuerregelung    anerkannteSekundärergänzungssteuerregelung    Safe Harbourbei anerkannternationalerErgänzungssteuer</w:t>
      </w:r>
    </w:p>
    <w:p>
      <w:r>
        <w:rPr>
          <w:rFonts w:ascii="Courier New" w:hAnsi="Courier New"/>
          <w:sz w:val="17"/>
        </w:rPr>
        <w:t xml:space="preserve">Australien    01.01.2024    01.01.2024        01.01.2024</w:t>
      </w:r>
    </w:p>
    <w:p>
      <w:r>
        <w:rPr>
          <w:rFonts w:ascii="Courier New" w:hAnsi="Courier New"/>
          <w:sz w:val="17"/>
        </w:rPr>
        <w:t xml:space="preserve">Bahrain    01.01.2025            01.01.2025</w:t>
      </w:r>
    </w:p>
    <w:p>
      <w:r>
        <w:rPr>
          <w:rFonts w:ascii="Courier New" w:hAnsi="Courier New"/>
          <w:sz w:val="17"/>
        </w:rPr>
        <w:t xml:space="preserve">Barbados    01.01.2024            01.01.2024</w:t>
      </w:r>
    </w:p>
    <w:p>
      <w:r>
        <w:rPr>
          <w:rFonts w:ascii="Courier New" w:hAnsi="Courier New"/>
          <w:sz w:val="17"/>
        </w:rPr>
        <w:t xml:space="preserve">Belgien    31.12.2023    31.12.2023    31.12.2023    31.12.2023</w:t>
      </w:r>
    </w:p>
    <w:p>
      <w:r>
        <w:rPr>
          <w:rFonts w:ascii="Courier New" w:hAnsi="Courier New"/>
          <w:sz w:val="17"/>
        </w:rPr>
        <w:t xml:space="preserve">Brasilien    01.01.2025            01.01.2025</w:t>
      </w:r>
    </w:p>
    <w:p>
      <w:r>
        <w:rPr>
          <w:rFonts w:ascii="Courier New" w:hAnsi="Courier New"/>
          <w:sz w:val="17"/>
        </w:rPr>
        <w:t xml:space="preserve">Bulgarien    31.12.2023    31.12.2023    31.12.2023    31.12.2023</w:t>
      </w:r>
    </w:p>
    <w:p>
      <w:r>
        <w:rPr>
          <w:rFonts w:ascii="Courier New" w:hAnsi="Courier New"/>
          <w:sz w:val="17"/>
        </w:rPr>
        <w:t xml:space="preserve">Dänemark    31.12.2023    31.12.2023    31.12.2023    31.12.2023</w:t>
      </w:r>
    </w:p>
    <w:p>
      <w:r>
        <w:rPr>
          <w:rFonts w:ascii="Courier New" w:hAnsi="Courier New"/>
          <w:sz w:val="17"/>
        </w:rPr>
        <w:t xml:space="preserve">Deutschland    31.12.2023    31.12.2023    31.12.2023    31.12.2023</w:t>
      </w:r>
    </w:p>
    <w:p>
      <w:r>
        <w:rPr>
          <w:rFonts w:ascii="Courier New" w:hAnsi="Courier New"/>
          <w:sz w:val="17"/>
        </w:rPr>
        <w:t xml:space="preserve">Finnland    31.12.2023    31.12.2023    31.12.2023    31.12.2023</w:t>
      </w:r>
    </w:p>
    <w:p>
      <w:r>
        <w:rPr>
          <w:rFonts w:ascii="Courier New" w:hAnsi="Courier New"/>
          <w:sz w:val="17"/>
        </w:rPr>
        <w:t xml:space="preserve">Frankreich    31.12.2023    31.12.2023    31.12.2023    31.12.2023</w:t>
      </w:r>
    </w:p>
    <w:p>
      <w:r>
        <w:rPr>
          <w:rFonts w:ascii="Courier New" w:hAnsi="Courier New"/>
          <w:sz w:val="17"/>
        </w:rPr>
        <w:t xml:space="preserve">Gibraltar    01.01.2024    01.01.2025        01.01.2024</w:t>
      </w:r>
    </w:p>
    <w:p>
      <w:r>
        <w:rPr>
          <w:rFonts w:ascii="Courier New" w:hAnsi="Courier New"/>
          <w:sz w:val="17"/>
        </w:rPr>
        <w:t xml:space="preserve">Griechenland    31.12.2023    31.12.2023    31.12.2023    31.12.2023</w:t>
      </w:r>
    </w:p>
    <w:p>
      <w:r>
        <w:rPr>
          <w:rFonts w:ascii="Courier New" w:hAnsi="Courier New"/>
          <w:sz w:val="17"/>
        </w:rPr>
        <w:t xml:space="preserve">Guernsey    01.01.2025    01.01.2025        01.01.2025</w:t>
      </w:r>
    </w:p>
    <w:p>
      <w:r>
        <w:rPr>
          <w:rFonts w:ascii="Courier New" w:hAnsi="Courier New"/>
          <w:sz w:val="17"/>
        </w:rPr>
        <w:t xml:space="preserve">Hongkong (SAR), China    01.01.2025    01.01.2025        01.01.2025</w:t>
      </w:r>
    </w:p>
    <w:p>
      <w:r>
        <w:rPr>
          <w:rFonts w:ascii="Courier New" w:hAnsi="Courier New"/>
          <w:sz w:val="17"/>
        </w:rPr>
        <w:t xml:space="preserve">Indonesien    01.01.2025    01.01.2025        01.01.2025</w:t>
      </w:r>
    </w:p>
    <w:p>
      <w:r>
        <w:rPr>
          <w:rFonts w:ascii="Courier New" w:hAnsi="Courier New"/>
          <w:sz w:val="17"/>
        </w:rPr>
        <w:t xml:space="preserve">Irland    31.12.2023    31.12.2023    31.12.2023    31.12.2023</w:t>
      </w:r>
    </w:p>
    <w:p>
      <w:r>
        <w:rPr>
          <w:rFonts w:ascii="Courier New" w:hAnsi="Courier New"/>
          <w:sz w:val="17"/>
        </w:rPr>
        <w:t xml:space="preserve">Isle of Man    01.01.2025    01.01.2025        01.01.2025</w:t>
      </w:r>
    </w:p>
    <w:p>
      <w:r>
        <w:rPr>
          <w:rFonts w:ascii="Courier New" w:hAnsi="Courier New"/>
          <w:sz w:val="17"/>
        </w:rPr>
        <w:t xml:space="preserve">Italien    31.12.2023    31.12.2023    31.12.2023    31.12.2023</w:t>
      </w:r>
    </w:p>
    <w:p>
      <w:r>
        <w:rPr>
          <w:rFonts w:ascii="Courier New" w:hAnsi="Courier New"/>
          <w:sz w:val="17"/>
        </w:rPr>
        <w:t xml:space="preserve">Japan    01.04.2026    01.04.2024        01.04.2026</w:t>
      </w:r>
    </w:p>
    <w:p>
      <w:r>
        <w:rPr>
          <w:rFonts w:ascii="Courier New" w:hAnsi="Courier New"/>
          <w:sz w:val="17"/>
        </w:rPr>
        <w:t xml:space="preserve">Jersey        01.01.2025        </w:t>
      </w:r>
    </w:p>
    <w:p>
      <w:r>
        <w:rPr>
          <w:rFonts w:ascii="Courier New" w:hAnsi="Courier New"/>
          <w:sz w:val="17"/>
        </w:rPr>
        <w:t xml:space="preserve">Kanada    31.12.2023    31.12.2023        31.12.2023</w:t>
      </w:r>
    </w:p>
    <w:p>
      <w:r>
        <w:rPr>
          <w:rFonts w:ascii="Courier New" w:hAnsi="Courier New"/>
          <w:sz w:val="17"/>
        </w:rPr>
        <w:t xml:space="preserve">Katar    01.01.2025    01.01.2025        01.01.2025</w:t>
      </w:r>
    </w:p>
    <w:p>
      <w:r>
        <w:rPr>
          <w:rFonts w:ascii="Courier New" w:hAnsi="Courier New"/>
          <w:sz w:val="17"/>
        </w:rPr>
        <w:t xml:space="preserve">Korea        01.01.2024        </w:t>
      </w:r>
    </w:p>
    <w:p>
      <w:r>
        <w:rPr>
          <w:rFonts w:ascii="Courier New" w:hAnsi="Courier New"/>
          <w:sz w:val="17"/>
        </w:rPr>
        <w:t xml:space="preserve">Kroatien    31.12.2023    31.12.2023    31.12.2023    31.12.2023</w:t>
      </w:r>
    </w:p>
    <w:p>
      <w:r>
        <w:rPr>
          <w:rFonts w:ascii="Courier New" w:hAnsi="Courier New"/>
          <w:sz w:val="17"/>
        </w:rPr>
        <w:t xml:space="preserve">Liechtenstein    01.01.2024    01.01.2024        01.01.2024</w:t>
      </w:r>
    </w:p>
    <w:p>
      <w:r>
        <w:rPr>
          <w:rFonts w:ascii="Courier New" w:hAnsi="Courier New"/>
          <w:sz w:val="17"/>
        </w:rPr>
        <w:t xml:space="preserve">Luxemburg    31.12.2023    31.12.2023    31.12.2023    31.12.2023</w:t>
      </w:r>
    </w:p>
    <w:p>
      <w:r>
        <w:rPr>
          <w:rFonts w:ascii="Courier New" w:hAnsi="Courier New"/>
          <w:sz w:val="17"/>
        </w:rPr>
        <w:t xml:space="preserve">Malaysia    01.01.2025    01.01.2025        01.01.2025</w:t>
      </w:r>
    </w:p>
    <w:p>
      <w:r>
        <w:rPr>
          <w:rFonts w:ascii="Courier New" w:hAnsi="Courier New"/>
          <w:sz w:val="17"/>
        </w:rPr>
        <w:t xml:space="preserve">Neuseeland        01.01.2025        </w:t>
      </w:r>
    </w:p>
    <w:p>
      <w:r>
        <w:rPr>
          <w:rFonts w:ascii="Courier New" w:hAnsi="Courier New"/>
          <w:sz w:val="17"/>
        </w:rPr>
        <w:t xml:space="preserve">Niederlande    31.12.2023    31.12.2023    31.12.2023    31.12.2023</w:t>
      </w:r>
    </w:p>
    <w:p>
      <w:r>
        <w:rPr>
          <w:rFonts w:ascii="Courier New" w:hAnsi="Courier New"/>
          <w:sz w:val="17"/>
        </w:rPr>
        <w:t xml:space="preserve">Nord-Mazedonien    01.01.2024    01.01.2024        01.01.2024</w:t>
      </w:r>
    </w:p>
    <w:p>
      <w:r>
        <w:rPr>
          <w:rFonts w:ascii="Courier New" w:hAnsi="Courier New"/>
          <w:sz w:val="17"/>
        </w:rPr>
        <w:t xml:space="preserve">Norwegen    01.01.2024    01.01.2024        01.01.2024</w:t>
      </w:r>
    </w:p>
    <w:p>
      <w:r>
        <w:rPr>
          <w:rFonts w:ascii="Courier New" w:hAnsi="Courier New"/>
          <w:sz w:val="17"/>
        </w:rPr>
        <w:t xml:space="preserve">Österreich    31.12.2023    31.12.2023    31.12.2023    31.12.2023</w:t>
      </w:r>
    </w:p>
    <w:p>
      <w:r>
        <w:rPr>
          <w:rFonts w:ascii="Courier New" w:hAnsi="Courier New"/>
          <w:sz w:val="17"/>
        </w:rPr>
        <w:t xml:space="preserve">Polen    01.01.2024    01.01.2024    01.01.2024    01.01.2024</w:t>
      </w:r>
    </w:p>
    <w:p>
      <w:r>
        <w:rPr>
          <w:rFonts w:ascii="Courier New" w:hAnsi="Courier New"/>
          <w:sz w:val="17"/>
        </w:rPr>
        <w:t xml:space="preserve">Portugal    01.01.2024    01.01.2024    01.01.2024    01.01.2024</w:t>
      </w:r>
    </w:p>
    <w:p>
      <w:r>
        <w:rPr>
          <w:rFonts w:ascii="Courier New" w:hAnsi="Courier New"/>
          <w:sz w:val="17"/>
        </w:rPr>
        <w:t xml:space="preserve">Rumänien    31.12.2023    31.12.2023    31.12.2023    31.12.2023</w:t>
      </w:r>
    </w:p>
    <w:p>
      <w:r>
        <w:rPr>
          <w:rFonts w:ascii="Courier New" w:hAnsi="Courier New"/>
          <w:sz w:val="17"/>
        </w:rPr>
        <w:t xml:space="preserve">Schweden    31.12.2023    31.12.2023    31.12.2023    31.12.2023</w:t>
      </w:r>
    </w:p>
    <w:p>
      <w:r>
        <w:rPr>
          <w:rFonts w:ascii="Courier New" w:hAnsi="Courier New"/>
          <w:sz w:val="17"/>
        </w:rPr>
        <w:t xml:space="preserve">Schweiz    01.01.2024    01.01.2025        01.01.2024</w:t>
      </w:r>
    </w:p>
    <w:p>
      <w:r>
        <w:rPr>
          <w:rFonts w:ascii="Courier New" w:hAnsi="Courier New"/>
          <w:sz w:val="17"/>
        </w:rPr>
        <w:t xml:space="preserve">Singapur    01.01.2025    01.01.2025        01.01.2025</w:t>
      </w:r>
    </w:p>
    <w:p>
      <w:r>
        <w:rPr>
          <w:rFonts w:ascii="Courier New" w:hAnsi="Courier New"/>
          <w:sz w:val="17"/>
        </w:rPr>
        <w:t xml:space="preserve">Slowakei    31.12.2023            31.12.2023</w:t>
      </w:r>
    </w:p>
    <w:p>
      <w:r>
        <w:rPr>
          <w:rFonts w:ascii="Courier New" w:hAnsi="Courier New"/>
          <w:sz w:val="17"/>
        </w:rPr>
        <w:t xml:space="preserve">Slowenien    31.12.2023    31.12.2023    31.12.2023    31.12.2023</w:t>
      </w:r>
    </w:p>
    <w:p>
      <w:r>
        <w:rPr>
          <w:rFonts w:ascii="Courier New" w:hAnsi="Courier New"/>
          <w:sz w:val="17"/>
        </w:rPr>
        <w:t xml:space="preserve">Spanien    31.12.2023    31.12.2023    31.12.2023    31.12.2023</w:t>
      </w:r>
    </w:p>
    <w:p>
      <w:r>
        <w:rPr>
          <w:rFonts w:ascii="Courier New" w:hAnsi="Courier New"/>
          <w:sz w:val="17"/>
        </w:rPr>
        <w:t xml:space="preserve">Süd-Afrika    01.01.2024    01.01.2024        01.01.2024</w:t>
      </w:r>
    </w:p>
    <w:p>
      <w:r>
        <w:rPr>
          <w:rFonts w:ascii="Courier New" w:hAnsi="Courier New"/>
          <w:sz w:val="17"/>
        </w:rPr>
        <w:t xml:space="preserve">Thailand    01.01.2025    01.01.2025        01.01.2025</w:t>
      </w:r>
    </w:p>
    <w:p>
      <w:r>
        <w:rPr>
          <w:rFonts w:ascii="Courier New" w:hAnsi="Courier New"/>
          <w:sz w:val="17"/>
        </w:rPr>
        <w:t xml:space="preserve">Tschechische Republik    31.12.2023    31.12.2023    31.12.2023    31.12.2023</w:t>
      </w:r>
    </w:p>
    <w:p>
      <w:r>
        <w:rPr>
          <w:rFonts w:ascii="Courier New" w:hAnsi="Courier New"/>
          <w:sz w:val="17"/>
        </w:rPr>
        <w:t xml:space="preserve">Türkei    01.01.2024    01.01.2024        01.01.2024</w:t>
      </w:r>
    </w:p>
    <w:p>
      <w:r>
        <w:rPr>
          <w:rFonts w:ascii="Courier New" w:hAnsi="Courier New"/>
          <w:sz w:val="17"/>
        </w:rPr>
        <w:t xml:space="preserve">Ungarn    31.12.2023    31.12.2023    31.12.2023    31.12.2023</w:t>
      </w:r>
    </w:p>
    <w:p>
      <w:r>
        <w:rPr>
          <w:rFonts w:ascii="Courier New" w:hAnsi="Courier New"/>
          <w:sz w:val="17"/>
        </w:rPr>
        <w:t xml:space="preserve">Vereinigte Arabische Emirate    01.01.2025            01.01.2025</w:t>
      </w:r>
    </w:p>
    <w:p>
      <w:r>
        <w:rPr>
          <w:rFonts w:ascii="Courier New" w:hAnsi="Courier New"/>
          <w:sz w:val="17"/>
        </w:rPr>
        <w:t xml:space="preserve">Vereinigtes Königreich    31.12.2023    31.12.2023        31.12.2023</w:t>
      </w:r>
    </w:p>
    <w:p>
      <w:r>
        <w:rPr>
          <w:rFonts w:ascii="Courier New" w:hAnsi="Courier New"/>
          <w:sz w:val="17"/>
        </w:rPr>
        <w:t xml:space="preserve">Vietnam    01.01.2024    01.01.2024        01.01.2024</w:t>
      </w:r>
    </w:p>
    <w:p>
      <w:r>
        <w:rPr>
          <w:color w:val="555555"/>
          <w:sz w:val="17"/>
        </w:rPr>
        <w:t xml:space="preserve">Zitiervorschlag: Anlage MinStBV</w:t>
      </w:r>
    </w:p>
    <w:p>
      <w:r>
        <w:rPr>
          <w:color w:val="555555"/>
          <w:sz w:val="17"/>
        </w:rPr>
        <w:t xml:space="preserve">Quelle: Bundesamt für Justiz, abgerufen 18.08.2026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https://recht.nulegal.eu/gesetze/MinStBV/anlage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