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MilchPQV — Übertragung von Prüfaufgaben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Die Prüfstelle kann</w:t>
      </w:r>
    </w:p>
    <w:p>
      <w:pPr>
        <w:ind w:left="420"/>
      </w:pPr>
      <w:r>
        <w:t xml:space="preserve">1. die Durchführung der Prüfung einer sachverständigen Milchuntersuchungsanstalt als Prüfstelle übertragen und</w:t>
      </w:r>
    </w:p>
    <w:p>
      <w:pPr>
        <w:ind w:left="420"/>
      </w:pPr>
      <w:r>
        <w:t xml:space="preserve">2. eine andere Stelle mit einzelnen Aufgaben der Prüfstelle beauftragen (beauftragte Stelle).</w:t>
      </w:r>
    </w:p>
    <w:p>
      <w:r>
        <w:t xml:space="preserve">(2) Die Angehörigen der Prüfstelle und der beauftragten Stelle sind Personen außerhalb der Prüfstelle und der beauftragten Stelle zur Verschwiegenheit verpflichtet.</w:t>
      </w:r>
    </w:p>
    <w:p>
      <w:r>
        <w:rPr>
          <w:color w:val="555555"/>
          <w:sz w:val="17"/>
        </w:rPr>
        <w:t xml:space="preserve">Zitiervorschlag: § 23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