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MilchLMeistPrV — Anforderungen und Prüfungsinhalte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Im Prüfungsteil Untersuchungs- und Labortechnik hat die zu prüfende Person nachzuweisen, dass sie in der Lage ist,</w:t>
      </w:r>
    </w:p>
    <w:p>
      <w:pPr>
        <w:ind w:left="420"/>
      </w:pPr>
      <w:r>
        <w:t xml:space="preserve">1. Analysedaten zu beurteilen und dabei chemische, physikalische, mikrobiologische, sensorische und technologische Zusammenhänge zu beachten,</w:t>
      </w:r>
    </w:p>
    <w:p>
      <w:pPr>
        <w:ind w:left="420"/>
      </w:pPr>
      <w:r>
        <w:t xml:space="preserve">2. Untersuchungsverfahren auszuwählen, anzuwenden und anzupassen,</w:t>
      </w:r>
    </w:p>
    <w:p>
      <w:pPr>
        <w:ind w:left="420"/>
      </w:pPr>
      <w:r>
        <w:t xml:space="preserve">3. Laborabläufe zu strukturieren und zu optimieren,</w:t>
      </w:r>
    </w:p>
    <w:p>
      <w:pPr>
        <w:ind w:left="420"/>
      </w:pPr>
      <w:r>
        <w:t xml:space="preserve">4. Geräte, Verbrauchsmittel und Chemikalien auf ihre Eignung zu prüfen,</w:t>
      </w:r>
    </w:p>
    <w:p>
      <w:pPr>
        <w:ind w:left="420"/>
      </w:pPr>
      <w:r>
        <w:t xml:space="preserve">5. Prüfpläne zu erstellen,</w:t>
      </w:r>
    </w:p>
    <w:p>
      <w:pPr>
        <w:ind w:left="420"/>
      </w:pPr>
      <w:r>
        <w:t xml:space="preserve">6. Validität der Ergebnisse von Analysen zu prüfen und sicherzustellen,</w:t>
      </w:r>
    </w:p>
    <w:p>
      <w:pPr>
        <w:ind w:left="420"/>
      </w:pPr>
      <w:r>
        <w:t xml:space="preserve">7. Produktqualität zu sichern,</w:t>
      </w:r>
    </w:p>
    <w:p>
      <w:pPr>
        <w:ind w:left="420"/>
      </w:pPr>
      <w:r>
        <w:t xml:space="preserve">8. Qualitätsmanagementsysteme zu erarbeiten und anzuwenden sowie</w:t>
      </w:r>
    </w:p>
    <w:p>
      <w:pPr>
        <w:ind w:left="420"/>
      </w:pPr>
      <w:r>
        <w:t xml:space="preserve">9. Hygienemaßnahmen festzulegen, umzusetzen und zu kontrollieren.</w:t>
      </w:r>
    </w:p>
    <w:p>
      <w:r>
        <w:t xml:space="preserve">(2) Bei der Prüfung soll die zu prüfende Person auch zeigen, dass sie die Tätigkeiten nach Absatz 1 unter Beachtung der Lebensmittelsicherheit, des Verbraucher- und Gesundheitsschutzes, der Arbeitssicherheit, berufsbezogener Rechtsvorschriften, der Wirtschaftlichkeit, der Anforderungen des Marktes, der Produktion, der Erfordernisse des Umweltschutzes, der Nachhaltigkeit sowie der Qualitätssicherung als Führungskraft durchführen kann.</w:t>
      </w:r>
    </w:p>
    <w:p>
      <w:r>
        <w:t xml:space="preserve">(3) Die Prüfung erstreckt sich auf folgende Inhalte:</w:t>
      </w:r>
    </w:p>
    <w:p>
      <w:pPr>
        <w:ind w:left="420"/>
      </w:pPr>
      <w:r>
        <w:t xml:space="preserve">1. Auswählen, Verifizieren und Validieren von chemischen, physikalischen, mikrobiologischen sowie sensorischen Untersuchungsmethoden,</w:t>
      </w:r>
    </w:p>
    <w:p>
      <w:pPr>
        <w:ind w:left="420"/>
      </w:pPr>
      <w:r>
        <w:t xml:space="preserve">2. Erstellen, Verifizieren und Validieren von Prüfplänen unter Berücksichtigung der milchwirtschaftlichen Produktionstechnologien,</w:t>
      </w:r>
    </w:p>
    <w:p>
      <w:pPr>
        <w:ind w:left="420"/>
      </w:pPr>
      <w:r>
        <w:t xml:space="preserve">3. Planen, Anwenden und Weiterentwickeln des Qualitätsmanagements,</w:t>
      </w:r>
    </w:p>
    <w:p>
      <w:pPr>
        <w:ind w:left="420"/>
      </w:pPr>
      <w:r>
        <w:t xml:space="preserve">4. Bewerten von Untersuchungsergebnissen sowie Einleiten der daraus resultierenden Maßnahmen,</w:t>
      </w:r>
    </w:p>
    <w:p>
      <w:pPr>
        <w:ind w:left="420"/>
      </w:pPr>
      <w:r>
        <w:t xml:space="preserve">5. Umsetzen berufsbezogener Rechtsvorschriften insbesondere jener mit Bezug zur Lebensmittelsicherheit und zum Verbraucherschutz,</w:t>
      </w:r>
    </w:p>
    <w:p>
      <w:pPr>
        <w:ind w:left="420"/>
      </w:pPr>
      <w:r>
        <w:t xml:space="preserve">6. Nutzen von Möglichkeiten der Digitalisierung in betrieblichen Abläufen,</w:t>
      </w:r>
    </w:p>
    <w:p>
      <w:pPr>
        <w:ind w:left="420"/>
      </w:pPr>
      <w:r>
        <w:t xml:space="preserve">7. Beurteilen, Ausrichten und Optimieren der milchwirtschaftlichen Laborarbeit auch unter Nachhaltigkeitsaspekten,</w:t>
      </w:r>
    </w:p>
    <w:p>
      <w:pPr>
        <w:ind w:left="420"/>
      </w:pPr>
      <w:r>
        <w:t xml:space="preserve">8. Einleiten, Kontrollieren und Bewerten von Maßnahmen und Abläufen im Labor unter Beachtung der Anforderungen des Arbeits- und Gesundheitsschutzes sowie der Unfallverhütung,</w:t>
      </w:r>
    </w:p>
    <w:p>
      <w:pPr>
        <w:ind w:left="420"/>
      </w:pPr>
      <w:r>
        <w:t xml:space="preserve">9. Erfassen und Bewerten von Reklamationen und Steuern der Bearbeitungsprozesse sowie</w:t>
      </w:r>
    </w:p>
    <w:p>
      <w:pPr>
        <w:ind w:left="420"/>
      </w:pPr>
      <w:r>
        <w:t xml:space="preserve">10. Erarbeiten und Umsetzen betrieblicher Hygienekonzepte.</w:t>
      </w:r>
    </w:p>
    <w:p>
      <w:r>
        <w:rPr>
          <w:color w:val="555555"/>
          <w:sz w:val="17"/>
        </w:rPr>
        <w:t xml:space="preserve">Zitiervorschlag: § 6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