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6a MilchGüV — Bezugsquelle von Untersuchungsverfahren</w:t>
      </w:r>
    </w:p>
    <w:p>
      <w:r>
        <w:rPr>
          <w:color w:val="555555"/>
          <w:sz w:val="18"/>
        </w:rPr>
        <w:t xml:space="preserve">Milch-Güteverordnung</w:t>
      </w:r>
    </w:p>
    <w:p>
      <w:r>
        <w:rPr>
          <w:color w:val="555555"/>
          <w:sz w:val="18"/>
        </w:rPr>
        <w:t xml:space="preserve">Historische Fassung: Stand 10.06.2019 bis 01.07.2021. Dies ist nicht die aktuelle Fassung.</w:t>
      </w:r>
    </w:p>
    <w:p>
      <w:r>
        <w:t xml:space="preserve">Bestimmungen der Amtlichen Sammlung von Untersuchungsverfahren nach § 64 Abs. 1 des Lebensmittel- und Futtermittelgesetzbuches, auf die in dieser Verordnung verwiesen wird, werden vom Bundesgesundheitsamt, Thielallee 88 - 92, 14195 Berlin, veröffentlicht und erscheinen im Beuth Verlag GmbH, Berlin und Köln. DIN-Normen sind im Beuth Verlag GmbH, Berlin, erschienen und beim Deutschen Patent- und Markenamt in München archivmäßig gesichert niedergelegt.</w:t>
      </w:r>
    </w:p>
    <w:p>
      <w:r>
        <w:rPr>
          <w:color w:val="555555"/>
          <w:sz w:val="17"/>
        </w:rPr>
        <w:t xml:space="preserve">Zitiervorschlag: § 6a MilchGüV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https://recht.nulegal.eu/gesetze/MilchG%C3%BCV/6a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