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 MiCA — Veröffentlichung des Kryptowerte-Whitepapers und der Marketingmitteilungen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9 MiCA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