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MiCA — Ausführung von Aufträgen über Kryptowerte für Kunden</w:t>
      </w:r>
    </w:p>
    <w:p>
      <w:r>
        <w:rPr>
          <w:color w:val="555555"/>
          <w:sz w:val="18"/>
        </w:rPr>
        <w:t xml:space="preserve">MiCA</w:t>
      </w:r>
    </w:p>
    <w:p>
      <w:r>
        <w:rPr>
          <w:color w:val="555555"/>
          <w:sz w:val="18"/>
        </w:rPr>
        <w:t xml:space="preserve">Stand: 22.07.2026 (konsolidierte Textfassung, kein amtliches Inkrafttretensdatum)</w:t>
      </w:r>
    </w:p>
    <w:p>
      <w:r>
        <w:t xml:space="preserve">(1) Anbieter von Kryptowerte-Dienstleistungen, die Aufträge über Kryptowerte für Kunden ausführen, ergreifen alle erforderlichen Maßnahmen, um bei der Ausführung von Aufträgen das bestmögliche Ergebnis für ihre Kunden zu erzielen, und berücksichtigen dabei die Faktoren Preis, Kosten, Schnelligkeit, Wahrscheinlichkeit der Ausführung und Abwicklung, Umfang, Art der Auftragsausführung und Bedingungen der Verwahrung von Kryptowerten sowie jegliche sonstigen für die Auftragsausführung relevanten Faktoren.</w:t>
      </w:r>
    </w:p>
    <w:p>
      <w:r>
        <w:t xml:space="preserve">Ungeachtet des Unterabsatzes 1 sind Anbieter von Kryptowerte-Dienstleistungen, die Aufträge über Kryptowerte für Kunden ausführen, nicht verpflichtet, die in Unterabsatz 1 genannten erforderlichen Maßnahmen zu ergreifen, wenn sie Aufträge über Kryptowerte nach den spezifischen Anweisungen ihrer Kunden ausführen.</w:t>
      </w:r>
    </w:p>
    <w:p>
      <w:r>
        <w:t xml:space="preserve">(2) Um die Einhaltung von Absatz 1 sicherzustellen, müssen Anbieter von Kryptowerte-Dienstleistungen, die Aufträge über Kryptowerte für Kunden ausführen, wirksame Vorkehrungen für die Auftragsausführung treffen und umsetzen. Sie legen insbesondere Grundsätze der Auftragsausführung fest, die es ihnen erlauben, Absatz 1 einzuhalten, und setzen diese Grundsätze um. Die Grundsätze der Auftragsausführung sehen unter anderem eine umgehende, redliche und zügige Ausführung von Kundenaufträgen vor und verhindern den Missbrauch von Informationen über Kundenaufträge durch Mitarbeiter der Anbieter von Kryptowerte-Dienstleistungen.</w:t>
      </w:r>
    </w:p>
    <w:p>
      <w:r>
        <w:t xml:space="preserve">(3) Anbieter von Kryptowerte-Dienstleistungen, die Aufträge über Kryptowerte für Kunden ausführen, stellen ihren Kunden angemessene und eindeutige Informationen über ihre in Absatz 2 genannten Grundsätze der Auftragsausführung und jegliche wesentlichen Änderungen dieser Grundsätze zur Verfügung. In diesen Informationen wird klar, ausführlich und auf eine für Kunden verständliche Weise erläutert, wie die Kundenaufträge von den Anbietern von Kryptowerte-Dienstleistungen auszuführen sind. Die Anbieter von Kryptowerte-Dienstleistungen holen die vorherige Zustimmung jedes Kunden zu den Grundsätzen der Auftragsausführung ein.</w:t>
      </w:r>
    </w:p>
    <w:p>
      <w:r>
        <w:t xml:space="preserve">(4) Anbieter von Kryptowerte-Dienstleistungen, die Aufträge über Kryptowerte für Kunden ausführen, müssen in der Lage sein, ihren Kunden auf Anfrage nachzuweisen, dass sie ihre Aufträge im Einklang mit ihren Grundsätzen der Auftragsausführung ausgeführt haben, und der zuständigen Behörde auf Antrag nachzuweisen, dass sie die Bedingungen dieses Artikels erfüllen.</w:t>
      </w:r>
    </w:p>
    <w:p>
      <w:r>
        <w:t xml:space="preserve">(5) Wenn die Grundsätze der Auftragsausführung vorsehen, dass Kundenaufträge außerhalb einer Handelsplattform ausgeführt werden könnten, informieren die Anbieter von Kryptowerte-Dienstleistungen, die Aufträge über Kryptowerte für Kunden ausführen, ihre Kunden über diese Möglichkeit und holen vor der Ausführung ihrer Aufträge außerhalb einer Handelsplattform die vorherige ausdrückliche Zustimmung ihrer Kunden in Form entweder einer allgemeinen Zustimmung oder einer Zustimmung in Bezug auf einzelne Geschäfte ein.</w:t>
      </w:r>
    </w:p>
    <w:p>
      <w:r>
        <w:t xml:space="preserve">(6) Anbieter von Kryptowerte-Dienstleistungen, die Aufträge über Kryptowerte für Kunden ausführen, müssen die Wirksamkeit ihrer Vorkehrungen zur Auftragsausführung und ihrer Grundsätze der Auftragsausführung überwachen, damit sie etwaige diesbezügliche Mängel ermitteln und bei Bedarf beheben können. Insbesondere prüfen sie regelmäßig, ob die in den Grundsätzen der Auftragsausführung genannten Handelsplätze das bestmögliche Ergebnis für die Kunden erbringen oder ob die Vorkehrungen zur Auftragsausführung geändert werden müssen. Anbieter von Kryptowerte-Dienstleistungen, die Aufträge über Kryptowerte für Kunden ausführen, informieren ihre Kunden, mit denen sie Geschäftsbeziehungen unterhalten, über alle wesentlichen Änderungen ihrer Vorkehrungen zur Auftragsausführung oder ihrer Grundsätze der Auftragsausführung.</w:t>
      </w:r>
    </w:p>
    <w:p>
      <w:r>
        <w:rPr>
          <w:color w:val="555555"/>
          <w:sz w:val="17"/>
        </w:rPr>
        <w:t xml:space="preserve">Zitiervorschlag: Art 78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https://recht.nulegal.eu/gesetze/MiCA/78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