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MetallbAusbVO — Prüfungsbereich von Teil 1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Gesellenprüfung findet im Prüfungsbereich Fertigungsauftrag statt.</w:t>
      </w:r>
    </w:p>
    <w:p>
      <w:r>
        <w:t xml:space="preserve">(2) Im Prüfungsbereich Fertigungsauftrag soll der Prüfling nachweisen, dass er in der Lage ist,</w:t>
      </w:r>
    </w:p>
    <w:p>
      <w:pPr>
        <w:ind w:left="420"/>
      </w:pPr>
      <w:r>
        <w:t xml:space="preserve">1. auf Grundlage von technischen Unterlagen und unter Berücksichtigung betrieblicher Rahmenbedingungen Arbeitsabläufe zu planen, Arbeitsschritte festzulegen und Arbeitsmittel auszuwählen,</w:t>
      </w:r>
    </w:p>
    <w:p>
      <w:pPr>
        <w:ind w:left="420"/>
      </w:pPr>
      <w:r>
        <w:t xml:space="preserve">2. Werkstücke durch Bohren und Trennen sowie manuelles Biegen, Kanten, Feilen und Schleifen zu bearbeiten,</w:t>
      </w:r>
    </w:p>
    <w:p>
      <w:pPr>
        <w:ind w:left="420"/>
      </w:pPr>
      <w:r>
        <w:t xml:space="preserve">3. Gewinde zu schneiden und Werkstücke durch Verschrauben zu verbinden,</w:t>
      </w:r>
    </w:p>
    <w:p>
      <w:pPr>
        <w:ind w:left="420"/>
      </w:pPr>
      <w:r>
        <w:t xml:space="preserve">4. Werkstücke durch Kleben oder Löten zu verbinden,</w:t>
      </w:r>
    </w:p>
    <w:p>
      <w:pPr>
        <w:ind w:left="420"/>
      </w:pPr>
      <w:r>
        <w:t xml:space="preserve">5. Arbeitsergebnisse zu kontrollieren,</w:t>
      </w:r>
    </w:p>
    <w:p>
      <w:pPr>
        <w:ind w:left="420"/>
      </w:pPr>
      <w:r>
        <w:t xml:space="preserve">6. Maßnahmen zur Arbeitssicherheit, zum Gesundheitsschutz, zum Brandschutz, zum Umweltschutz, zur Wirtschaftlichkeit und zur Qualitätssicherung zu berücksichtigen und</w:t>
      </w:r>
    </w:p>
    <w:p>
      <w:pPr>
        <w:ind w:left="420"/>
      </w:pPr>
      <w:r>
        <w:t xml:space="preserve">7. die wesentlichen fachlichen Zusammenhänge aufzuzeigen und die Vorgehensweise zu begründen.</w:t>
      </w:r>
    </w:p>
    <w:p>
      <w:r>
        <w:t xml:space="preserve">(3) Der Prüfling soll eine Arbeitsaufgabe durchführen und die Arbeitsplanung schriftlich dokumentieren. Während der Durchführung wird mit ihm ein situatives Fachgespräch über die Arbeitsaufgabe geführt.</w:t>
      </w:r>
    </w:p>
    <w:p>
      <w:r>
        <w:t xml:space="preserve">(4) Die Prüfungszeit beträgt insgesamt sieben Stunden. Das situative Fachgespräch dauert höchstens 15 Minuten.</w:t>
      </w:r>
    </w:p>
    <w:p>
      <w:r>
        <w:rPr>
          <w:color w:val="555555"/>
          <w:sz w:val="17"/>
        </w:rPr>
        <w:t xml:space="preserve">Zitiervorschlag: § 9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