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 MessEV — (zu § 11 Absatz 2) Konformitätserklärung für Messgeräte, die nicht europäischen Vorschriften unterliegen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2014, 2061; bzgl. der einzelnen Änderungen vgl. Fußnote)</w:t>
      </w:r>
    </w:p>
    <w:p>
      <w:pPr>
        <w:ind w:left="420"/>
      </w:pPr>
      <w:r>
        <w:t xml:space="preserve">1. Nr.: ……. (eindeutige Kennnummer des Messgeräts)</w:t>
      </w:r>
    </w:p>
    <w:p>
      <w:pPr>
        <w:ind w:left="420"/>
      </w:pPr>
      <w:r>
        <w:t xml:space="preserve">2. Name und Anschrift des Herstellers oder seines Bevollmächtigten</w:t>
      </w:r>
    </w:p>
    <w:p>
      <w:pPr>
        <w:ind w:left="420"/>
      </w:pPr>
      <w:r>
        <w:t xml:space="preserve">3. Die alleinige Verantwortung für die Ausstellung dieser Konformitätserklärung trägt der nachfolgend genannte Hersteller oder Einführer:</w:t>
      </w:r>
    </w:p>
    <w:p>
      <w:pPr>
        <w:ind w:left="420"/>
      </w:pPr>
      <w:r>
        <w:t xml:space="preserve">4. Gegenstand der Erklärung (Bezeichnung des Messgeräts zwecks Rückverfolgbarkeit, Angabe von Fotografie möglich):</w:t>
      </w:r>
    </w:p>
    <w:p>
      <w:pPr>
        <w:ind w:left="420"/>
      </w:pPr>
      <w:r>
        <w:t xml:space="preserve">5. Der Hersteller bestätigt, dass der oben beschriebene Gegenstand der Erklärung das Mess- und Eichgesetz und die darauf gestützten Rechtsverordnungen einhält.</w:t>
      </w:r>
    </w:p>
    <w:p>
      <w:pPr>
        <w:ind w:left="420"/>
      </w:pPr>
      <w:r>
        <w:t xml:space="preserve">6. Angabe der einschlägigen Regeln, technischen Spezifikationen oder Feststellungen im Sinne des § 46 des Mess- und Eichgesetzes, die zugrunde gelegt wurden:</w:t>
      </w:r>
    </w:p>
    <w:p>
      <w:pPr>
        <w:ind w:left="420"/>
      </w:pPr>
      <w:r>
        <w:t xml:space="preserve">7. Angabe sonstiger technischer Regeln oder Spezifikationen, die zugrunde gelegt wurden:</w:t>
      </w:r>
    </w:p>
    <w:p>
      <w:pPr>
        <w:ind w:left="420"/>
      </w:pPr>
      <w:r>
        <w:t xml:space="preserve">8. Soweit beteiligt: Angabe der Konformitätsbewertungsstelle (Name, Kennnummer) und Angabe ihrer Mitwirkung und der von ihr ausgestellten Bescheinigungen.</w:t>
      </w:r>
    </w:p>
    <w:p>
      <w:pPr>
        <w:ind w:left="420"/>
      </w:pPr>
      <w:r>
        <w:t xml:space="preserve">9. Zusatzangaben:</w:t>
      </w:r>
    </w:p>
    <w:p>
      <w:r>
        <w:t xml:space="preserve">Unterzeichnet für und im Namen von ……………….</w:t>
      </w:r>
    </w:p>
    <w:p>
      <w:r>
        <w:t xml:space="preserve">(Ort, Datum der Ausstellung)</w:t>
      </w:r>
    </w:p>
    <w:p>
      <w:r>
        <w:t xml:space="preserve">(Name, Funktion, Unterschrift)</w:t>
      </w:r>
    </w:p>
    <w:p>
      <w:r>
        <w:rPr>
          <w:color w:val="555555"/>
          <w:sz w:val="17"/>
        </w:rPr>
        <w:t xml:space="preserve">Zitiervorschlag: Anlage 5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https://recht.nulegal.eu/gesetze/MessEV/anlage-5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