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MessEV — Durchführung von Eichungen durch staatlich anerkannte Prüfstellen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Durchführung der Eichung durch staatlich anerkannte Prüfstellen sind die §§ 33 und 37 entsprechend anzuwenden.</w:t>
      </w:r>
    </w:p>
    <w:p>
      <w:r>
        <w:t xml:space="preserve">(2) Die staatlich anerkannten Prüfstellen kennzeichnen Messgeräte bei der Eichung mit dem Eichkennzeichen nach Anlage 8 Nummer 2.1 als geeicht. Das Messgerät darf mit dem Zusatzzeichen nach Anlage 8 Nummer 1.3 versehen werden, das an einer gut sichtbaren Stelle angebracht werden darf, wobei an Stelle des Namens der Eichbehörde der der staatlich anerkannten Prüfstelle einzusetzen ist.</w:t>
      </w:r>
    </w:p>
    <w:p>
      <w:r>
        <w:t xml:space="preserve">(3) Die staatlich anerkannten Prüfstellen schützen Messgeräte gegen ein unbefugtes Öffnen, indem sie ein Sicherungszeichen nach Anlage 8 Nummer 2.2 aufbringen. Als Sicherungszeichen kann auch das Eichkennzeichen verwendet werden. Wird ein Messgerät für vorschriftswidrig befunden, so ist § 38 Absatz 4 anzuwenden.</w:t>
      </w:r>
    </w:p>
    <w:p>
      <w:r>
        <w:rPr>
          <w:color w:val="555555"/>
          <w:sz w:val="17"/>
        </w:rPr>
        <w:t xml:space="preserve">Zitiervorschlag: § 50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