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MeldDV (Bayern) — Datenübermittlungen an das Landesamt für Statistik</w:t>
      </w:r>
    </w:p>
    <w:p>
      <w:r>
        <w:rPr>
          <w:color w:val="555555"/>
          <w:sz w:val="18"/>
        </w:rPr>
        <w:t xml:space="preserve">Meldedatenverordnung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Meldebehörden übermitteln dem Landesamt für Statistik zur Erstellung der Wanderungsstatistik nach dem Gesetz über die Statistik der Bevölkerungsbewegung und die Fortschreibung des Bevölkerungsstandes (BevStatG) bei einer An- oder Abmeldung einer alleinigen Wohnung oder Hauptwohnung mindestens monatlich die in § 4 Abs. 2 und 3 BevStatG genannten Daten eines Einwohners unter Beachtung von § 4 Abs. 4 BevStatG.</w:t>
      </w:r>
    </w:p>
    <w:p>
      <w:r>
        <w:t xml:space="preserve">(2) Die Meldebehörden übermitteln dem Landesamt für Statistik zur Fortschreibung des Bevölkerungsstandes und zu Bevölkerungsvorausberechnungen nach dem Gesetz über die Statistik der Bevölkerungsbewegung und die Fortschreibung des Bevölkerungsstandes mindestens monatlich die in § 5 Abs. 2 BevStatG genannten Daten eines Einwohners.</w:t>
      </w:r>
    </w:p>
    <w:p>
      <w:r>
        <w:rPr>
          <w:color w:val="555555"/>
          <w:sz w:val="17"/>
        </w:rPr>
        <w:t xml:space="preserve">Zitiervorschlag: § 20 MeldDV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https://recht.nulegal.eu/gesetze/MeldDV/20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