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MeldDV (Bayern) — Datenübermittlungen an das Landesamt für Verfassungsschutz</w:t>
      </w:r>
    </w:p>
    <w:p>
      <w:r>
        <w:rPr>
          <w:color w:val="555555"/>
          <w:sz w:val="18"/>
        </w:rPr>
        <w:t xml:space="preserve">Meldedatenverordnung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Erfüllung seiner Aufgaben darf das Bayerische Landesamt für Verfassungsschutz bei einer Personensuche über den in § 5 Abs. 1 Nr. 1 und Abs. 2 Nr. 1 genannten Datenumfang hinaus aus dem nach Art. 7 Abs. 1 BayGMPP geschaffenen zentralen Meldedatenbestand die folgenden Daten automatisiert abrufen:</w:t>
      </w:r>
    </w:p>
    <w:p>
      <w:r>
        <w:t xml:space="preserve">Datenblätter:</w:t>
      </w:r>
    </w:p>
    <w:p>
      <w:r>
        <w:t xml:space="preserve">Aufenthaltsanfragen anderer Behörden</w:t>
      </w:r>
    </w:p>
    <w:p>
      <w:r>
        <w:t xml:space="preserve">2901 bis 2903.</w:t>
      </w:r>
    </w:p>
    <w:p>
      <w:r>
        <w:rPr>
          <w:color w:val="555555"/>
          <w:sz w:val="17"/>
        </w:rPr>
        <w:t xml:space="preserve">Zitiervorschlag: § 11 MeldDV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https://recht.nulegal.eu/gesetze/MeldDV/11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