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MaskAusbV — Ausbildungsberufsbild</w:t>
      </w:r>
    </w:p>
    <w:p>
      <w:r>
        <w:rPr>
          <w:color w:val="555555"/>
          <w:sz w:val="18"/>
        </w:rPr>
        <w:t xml:space="preserve">Verordnung über die Berufsausbildung zum Maskenbildner/zur Maskenbildnerin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Entwickeln von Gestaltungskonzeptionen,</w:t>
      </w:r>
    </w:p>
    <w:p>
      <w:pPr>
        <w:ind w:left="420"/>
      </w:pPr>
      <w:r>
        <w:t xml:space="preserve">6. Vorbereiten und Handhaben von Werkzeugen und Geräten,</w:t>
      </w:r>
    </w:p>
    <w:p>
      <w:pPr>
        <w:ind w:left="420"/>
      </w:pPr>
      <w:r>
        <w:t xml:space="preserve">7. Vorbereiten und Lagern von Werk- und Hilfsstoffen,</w:t>
      </w:r>
    </w:p>
    <w:p>
      <w:pPr>
        <w:ind w:left="420"/>
      </w:pPr>
      <w:r>
        <w:t xml:space="preserve">8. Planen und Kalkulieren von Arbeitsabläufen,</w:t>
      </w:r>
    </w:p>
    <w:p>
      <w:pPr>
        <w:ind w:left="420"/>
      </w:pPr>
      <w:r>
        <w:t xml:space="preserve">9. Abstimmen von Farben,</w:t>
      </w:r>
    </w:p>
    <w:p>
      <w:pPr>
        <w:ind w:left="420"/>
      </w:pPr>
      <w:r>
        <w:t xml:space="preserve">10. Anfertigen von Perücken, Haarteilen und Körperbehaarungen,</w:t>
      </w:r>
    </w:p>
    <w:p>
      <w:pPr>
        <w:ind w:left="420"/>
      </w:pPr>
      <w:r>
        <w:t xml:space="preserve">11. Anfertigen von Glatzen,</w:t>
      </w:r>
    </w:p>
    <w:p>
      <w:pPr>
        <w:ind w:left="420"/>
      </w:pPr>
      <w:r>
        <w:t xml:space="preserve">12. Anfertigen von Masken und Körperteilen,</w:t>
      </w:r>
    </w:p>
    <w:p>
      <w:pPr>
        <w:ind w:left="420"/>
      </w:pPr>
      <w:r>
        <w:t xml:space="preserve">13. Anfertigen von Spezialeffekten,</w:t>
      </w:r>
    </w:p>
    <w:p>
      <w:pPr>
        <w:ind w:left="420"/>
      </w:pPr>
      <w:r>
        <w:t xml:space="preserve">14. Schminken,</w:t>
      </w:r>
    </w:p>
    <w:p>
      <w:pPr>
        <w:ind w:left="420"/>
      </w:pPr>
      <w:r>
        <w:t xml:space="preserve">15. Gestalten von Frisuren mit Eigenhaar und Haarteilen,</w:t>
      </w:r>
    </w:p>
    <w:p>
      <w:pPr>
        <w:ind w:left="420"/>
      </w:pPr>
      <w:r>
        <w:t xml:space="preserve">16. Prüfen von Arbeitsergebnissen,</w:t>
      </w:r>
    </w:p>
    <w:p>
      <w:pPr>
        <w:ind w:left="420"/>
      </w:pPr>
      <w:r>
        <w:t xml:space="preserve">17. Arbeiten für Proben und Produktionen.</w:t>
      </w:r>
    </w:p>
    <w:p>
      <w:r>
        <w:rPr>
          <w:color w:val="555555"/>
          <w:sz w:val="17"/>
        </w:rPr>
        <w:t xml:space="preserve">Zitiervorschlag: § 3 MaskAusbV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https://recht.nulegal.eu/gesetze/MaskAusbV/3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