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6b MarkenV 2004 — Markenbeschreibung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alle Markenformen außer Wortmarken im Sinne des § 7 kann mit der Markenanmeldung zur Erläuterung der Markendarstellung eine Markenbeschreibung eingereicht werden.</w:t>
      </w:r>
    </w:p>
    <w:p>
      <w:r>
        <w:t xml:space="preserve">(2) Eine Markenbeschreibung muss mit der Markenanmeldung eingereicht werden, wenn der Gegenstand des Schutzes der Marke erst dadurch bestimmbar wird. Dies gilt insbesondere für die Markenformen nach § 12 und für sonstige Markenformen nach § 12a.</w:t>
      </w:r>
    </w:p>
    <w:p>
      <w:r>
        <w:t xml:space="preserve">(3) Die Markenbeschreibung muss den Gegenstand des Schutzes der Marke in objektiver Weise konkretisieren.</w:t>
      </w:r>
    </w:p>
    <w:p>
      <w:r>
        <w:t xml:space="preserve">(4) Die Markenbeschreibung darf bis zu 150 Wörter enthalten und ist auf einem gesonderten Blatt im Format 21 x 29,7 Zentimeter (DIN A4) einzureichen. Sie muss aus einem fortlaufenden Text bestehen und darf keine grafischen oder sonstigen Gestaltungselemente enthalten.</w:t>
      </w:r>
    </w:p>
    <w:p>
      <w:r>
        <w:rPr>
          <w:color w:val="555555"/>
          <w:sz w:val="17"/>
        </w:rPr>
        <w:t xml:space="preserve">Zitiervorschlag: § 6b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