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MaßschuhmAusbV — Inhalt von Teil 1</w:t>
      </w:r>
    </w:p>
    <w:p>
      <w:r>
        <w:rPr>
          <w:color w:val="555555"/>
          <w:sz w:val="18"/>
        </w:rPr>
        <w:t xml:space="preserve">Maßschuhmacherausbildungsverordnung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MaßschuhmAusbV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https://recht.nulegal.eu/gesetze/Ma%C3%9FschuhmAusbV/7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