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MWDVDV — Ausbildungsakten</w:t>
      </w:r>
    </w:p>
    <w:p>
      <w:r>
        <w:rPr>
          <w:color w:val="555555"/>
          <w:sz w:val="18"/>
        </w:rPr>
        <w:t xml:space="preserve">Verordnung über den Vorbereitungsdienst für den mittleren Wetterdienst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Deutsche Wetterdienst führt über jede Anwärterin und jeden Anwärter eine Ausbildungsakte. Darin aufzunehmen sind der Ausbildungsplan sowie die Bewertungen der Leistungen in den Leistungsnachweisen und der berufspraktischen Ausbildung.</w:t>
      </w:r>
    </w:p>
    <w:p>
      <w:r>
        <w:rPr>
          <w:color w:val="555555"/>
          <w:sz w:val="17"/>
        </w:rPr>
        <w:t xml:space="preserve">Zitiervorschlag: § 8 MWDVDV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https://recht.nulegal.eu/gesetze/MWDVDV/8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