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MTAPrV — Inhalt der Kooperationsvereinbarungen</w:t>
      </w:r>
    </w:p>
    <w:p>
      <w:r>
        <w:rPr>
          <w:color w:val="555555"/>
          <w:sz w:val="18"/>
        </w:rPr>
        <w:t xml:space="preserve">MT-Ausbildungs- und Prüfungsverordnung</w:t>
      </w:r>
    </w:p>
    <w:p>
      <w:r>
        <w:rPr>
          <w:color w:val="555555"/>
          <w:sz w:val="18"/>
        </w:rPr>
        <w:t xml:space="preserve">Stand: 01.01.2023 (konsolidierte Textfassung, kein amtliches Inkrafttretensdatum)</w:t>
      </w:r>
    </w:p>
    <w:p>
      <w:r>
        <w:t xml:space="preserve">(1) In den Kooperationsvereinbarungen zwischen der Schule und dem Träger der praktischen Ausbildung ist die enge Zusammenarbeit hinsichtlich der Ausbildung der Auszubildenden zu regeln. Ziel ist es, eine bestmögliche Verzahnung von theoretischem und praktischem Unterricht und praktischer Ausbildung zu gewährleisten.</w:t>
      </w:r>
    </w:p>
    <w:p>
      <w:r>
        <w:t xml:space="preserve">(2) Die Kooperationsvereinbarungen müssen insbesondere Vorgaben enthalten</w:t>
      </w:r>
    </w:p>
    <w:p>
      <w:pPr>
        <w:ind w:left="420"/>
      </w:pPr>
      <w:r>
        <w:t xml:space="preserve">1. zum Ausbildungsplan,</w:t>
      </w:r>
    </w:p>
    <w:p>
      <w:pPr>
        <w:ind w:left="420"/>
      </w:pPr>
      <w:r>
        <w:t xml:space="preserve">2. zu den Vereinbarungen, die der Träger der praktischen Ausbildung mit weiteren Einrichtungen abzuschließen hat, um die praktische Ausbildung sicherzustellen,</w:t>
      </w:r>
    </w:p>
    <w:p>
      <w:pPr>
        <w:ind w:left="420"/>
      </w:pPr>
      <w:r>
        <w:t xml:space="preserve">3. zur Durchführung der Praxisanleitung und</w:t>
      </w:r>
    </w:p>
    <w:p>
      <w:pPr>
        <w:ind w:left="420"/>
      </w:pPr>
      <w:r>
        <w:t xml:space="preserve">4. zur Durchführung der Praxisbegleitung.</w:t>
      </w:r>
    </w:p>
    <w:p>
      <w:r>
        <w:rPr>
          <w:color w:val="555555"/>
          <w:sz w:val="17"/>
        </w:rPr>
        <w:t xml:space="preserve">Zitiervorschlag: § 10 MTAPrV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https://recht.nulegal.eu/gesetze/MTAPrV/10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